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38EF6" w14:textId="0A858B96" w:rsidR="00AA6C6B" w:rsidRDefault="009D0A5E" w:rsidP="0069460D">
      <w:pPr>
        <w:jc w:val="center"/>
        <w:rPr>
          <w:sz w:val="48"/>
          <w:szCs w:val="48"/>
        </w:rPr>
      </w:pPr>
      <w:r>
        <w:rPr>
          <w:noProof/>
          <w:sz w:val="48"/>
          <w:szCs w:val="48"/>
        </w:rPr>
        <w:drawing>
          <wp:anchor distT="0" distB="0" distL="114300" distR="114300" simplePos="0" relativeHeight="251658240" behindDoc="1" locked="0" layoutInCell="1" allowOverlap="0" wp14:anchorId="7B1B2D8E" wp14:editId="3F0F388B">
            <wp:simplePos x="0" y="0"/>
            <wp:positionH relativeFrom="page">
              <wp:posOffset>2203450</wp:posOffset>
            </wp:positionH>
            <wp:positionV relativeFrom="paragraph">
              <wp:posOffset>29845</wp:posOffset>
            </wp:positionV>
            <wp:extent cx="2630805" cy="1249045"/>
            <wp:effectExtent l="0" t="0" r="0" b="8255"/>
            <wp:wrapTight wrapText="bothSides">
              <wp:wrapPolygon edited="0">
                <wp:start x="0" y="0"/>
                <wp:lineTo x="0" y="21413"/>
                <wp:lineTo x="21428" y="21413"/>
                <wp:lineTo x="21428" y="0"/>
                <wp:lineTo x="0" y="0"/>
              </wp:wrapPolygon>
            </wp:wrapTight>
            <wp:docPr id="17357465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585304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080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B20C8FA" wp14:editId="1B12CCA4">
            <wp:simplePos x="0" y="0"/>
            <wp:positionH relativeFrom="margin">
              <wp:posOffset>4072255</wp:posOffset>
            </wp:positionH>
            <wp:positionV relativeFrom="paragraph">
              <wp:posOffset>207645</wp:posOffset>
            </wp:positionV>
            <wp:extent cx="1482090" cy="641350"/>
            <wp:effectExtent l="0" t="0" r="3810" b="6350"/>
            <wp:wrapTight wrapText="bothSides">
              <wp:wrapPolygon edited="0">
                <wp:start x="0" y="0"/>
                <wp:lineTo x="0" y="21172"/>
                <wp:lineTo x="21378" y="21172"/>
                <wp:lineTo x="21378" y="0"/>
                <wp:lineTo x="0" y="0"/>
              </wp:wrapPolygon>
            </wp:wrapTight>
            <wp:docPr id="67876526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209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60D">
        <w:rPr>
          <w:noProof/>
        </w:rPr>
        <w:drawing>
          <wp:anchor distT="0" distB="0" distL="114300" distR="114300" simplePos="0" relativeHeight="251668480" behindDoc="1" locked="0" layoutInCell="1" allowOverlap="1" wp14:anchorId="7849BF7F" wp14:editId="532AB03E">
            <wp:simplePos x="0" y="0"/>
            <wp:positionH relativeFrom="column">
              <wp:posOffset>236855</wp:posOffset>
            </wp:positionH>
            <wp:positionV relativeFrom="paragraph">
              <wp:posOffset>0</wp:posOffset>
            </wp:positionV>
            <wp:extent cx="572400" cy="1072800"/>
            <wp:effectExtent l="0" t="0" r="0" b="0"/>
            <wp:wrapTight wrapText="bothSides">
              <wp:wrapPolygon edited="0">
                <wp:start x="0" y="0"/>
                <wp:lineTo x="0" y="21101"/>
                <wp:lineTo x="20857" y="21101"/>
                <wp:lineTo x="20857" y="0"/>
                <wp:lineTo x="0" y="0"/>
              </wp:wrapPolygon>
            </wp:wrapTight>
            <wp:docPr id="1465791689" name="Obrázek 2" descr="ČM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ČMK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00" cy="10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60D" w:rsidRPr="0069460D">
        <w:t xml:space="preserve"> </w:t>
      </w:r>
    </w:p>
    <w:p w14:paraId="0189BD35" w14:textId="0FE69BC2" w:rsidR="001658FD" w:rsidRDefault="001658FD" w:rsidP="00B856BE">
      <w:pPr>
        <w:rPr>
          <w:sz w:val="48"/>
          <w:szCs w:val="48"/>
        </w:rPr>
      </w:pPr>
    </w:p>
    <w:p w14:paraId="1235CF79" w14:textId="6DC295D2" w:rsidR="0069460D" w:rsidRPr="00AA1323" w:rsidRDefault="0069460D" w:rsidP="00B856BE">
      <w:pPr>
        <w:rPr>
          <w:sz w:val="12"/>
          <w:szCs w:val="12"/>
        </w:rPr>
      </w:pPr>
    </w:p>
    <w:p w14:paraId="64BD7E02" w14:textId="6B382ECF" w:rsidR="00B856BE" w:rsidRPr="008E6BE8" w:rsidRDefault="00D02C23" w:rsidP="00AA1323">
      <w:pPr>
        <w:spacing w:after="0"/>
        <w:jc w:val="center"/>
        <w:rPr>
          <w:rFonts w:ascii="Arial Black" w:hAnsi="Arial Black" w:cs="Arial"/>
          <w:b/>
          <w:bCs/>
          <w:color w:val="2D7B40"/>
          <w:sz w:val="96"/>
          <w:szCs w:val="96"/>
        </w:rPr>
      </w:pPr>
      <w:r w:rsidRPr="008E6BE8">
        <w:rPr>
          <w:rFonts w:ascii="Arial Black" w:hAnsi="Arial Black" w:cs="Arial"/>
          <w:b/>
          <w:bCs/>
          <w:color w:val="2D7B40"/>
          <w:sz w:val="96"/>
          <w:szCs w:val="96"/>
        </w:rPr>
        <w:t>6</w:t>
      </w:r>
      <w:r w:rsidR="00AA6C6B" w:rsidRPr="008E6BE8">
        <w:rPr>
          <w:rFonts w:ascii="Arial Black" w:hAnsi="Arial Black" w:cs="Arial"/>
          <w:b/>
          <w:bCs/>
          <w:color w:val="2D7B40"/>
          <w:sz w:val="96"/>
          <w:szCs w:val="96"/>
        </w:rPr>
        <w:t>2</w:t>
      </w:r>
      <w:r w:rsidRPr="008E6BE8">
        <w:rPr>
          <w:rFonts w:ascii="Arial Black" w:hAnsi="Arial Black" w:cs="Arial"/>
          <w:b/>
          <w:bCs/>
          <w:color w:val="2D7B40"/>
          <w:sz w:val="96"/>
          <w:szCs w:val="96"/>
        </w:rPr>
        <w:t>.</w:t>
      </w:r>
      <w:r w:rsidR="000868A6" w:rsidRPr="008E6BE8">
        <w:rPr>
          <w:rFonts w:ascii="Arial Black" w:hAnsi="Arial Black" w:cs="Arial"/>
          <w:b/>
          <w:bCs/>
          <w:color w:val="2D7B40"/>
          <w:sz w:val="96"/>
          <w:szCs w:val="96"/>
        </w:rPr>
        <w:t xml:space="preserve"> </w:t>
      </w:r>
      <w:r w:rsidR="00B856BE" w:rsidRPr="008E6BE8">
        <w:rPr>
          <w:rFonts w:ascii="Arial Black" w:hAnsi="Arial Black" w:cs="Arial"/>
          <w:b/>
          <w:bCs/>
          <w:color w:val="2D7B40"/>
          <w:sz w:val="96"/>
          <w:szCs w:val="96"/>
        </w:rPr>
        <w:t>ročník</w:t>
      </w:r>
    </w:p>
    <w:p w14:paraId="45D8082C" w14:textId="515C143B" w:rsidR="00680EF4" w:rsidRPr="008E6BE8" w:rsidRDefault="00675056" w:rsidP="00AA1323">
      <w:pPr>
        <w:spacing w:after="0"/>
        <w:jc w:val="center"/>
        <w:rPr>
          <w:rFonts w:ascii="Arial Black" w:hAnsi="Arial Black" w:cs="Arial"/>
          <w:b/>
          <w:bCs/>
          <w:color w:val="2D7B40"/>
          <w:sz w:val="96"/>
          <w:szCs w:val="96"/>
        </w:rPr>
      </w:pPr>
      <w:r w:rsidRPr="008E6BE8">
        <w:rPr>
          <w:rFonts w:ascii="Arial Black" w:hAnsi="Arial Black" w:cs="Arial"/>
          <w:b/>
          <w:bCs/>
          <w:color w:val="2D7B40"/>
          <w:sz w:val="96"/>
          <w:szCs w:val="96"/>
        </w:rPr>
        <w:t>MISTROVSTVÍ ŠUMAVY</w:t>
      </w:r>
    </w:p>
    <w:p w14:paraId="68D43474" w14:textId="35A07091" w:rsidR="00D64366" w:rsidRPr="009D0A5E" w:rsidRDefault="00C16CE0" w:rsidP="00B856BE">
      <w:pPr>
        <w:jc w:val="center"/>
        <w:rPr>
          <w:rFonts w:ascii="Arial" w:hAnsi="Arial" w:cs="Arial"/>
          <w:sz w:val="40"/>
          <w:szCs w:val="40"/>
        </w:rPr>
      </w:pPr>
      <w:r w:rsidRPr="009D0A5E">
        <w:rPr>
          <w:rFonts w:ascii="Arial" w:hAnsi="Arial" w:cs="Arial"/>
          <w:sz w:val="40"/>
          <w:szCs w:val="40"/>
        </w:rPr>
        <w:t>„</w:t>
      </w:r>
      <w:r w:rsidR="006F057B" w:rsidRPr="009D0A5E">
        <w:rPr>
          <w:rFonts w:ascii="Arial" w:hAnsi="Arial" w:cs="Arial"/>
          <w:sz w:val="40"/>
          <w:szCs w:val="40"/>
        </w:rPr>
        <w:t>soutěž Antonína Pražáka</w:t>
      </w:r>
      <w:r w:rsidRPr="009D0A5E">
        <w:rPr>
          <w:rFonts w:ascii="Arial" w:hAnsi="Arial" w:cs="Arial"/>
          <w:sz w:val="40"/>
          <w:szCs w:val="40"/>
        </w:rPr>
        <w:t>“</w:t>
      </w:r>
      <w:r w:rsidR="00D64366" w:rsidRPr="009D0A5E">
        <w:rPr>
          <w:rFonts w:ascii="Arial" w:hAnsi="Arial" w:cs="Arial"/>
          <w:sz w:val="40"/>
          <w:szCs w:val="40"/>
        </w:rPr>
        <w:t xml:space="preserve"> </w:t>
      </w:r>
    </w:p>
    <w:p w14:paraId="4D08EFD3" w14:textId="611F7662" w:rsidR="00B856BE" w:rsidRPr="009D0A5E" w:rsidRDefault="00D64366" w:rsidP="00B856BE">
      <w:pPr>
        <w:jc w:val="center"/>
        <w:rPr>
          <w:rFonts w:ascii="Arial" w:hAnsi="Arial" w:cs="Arial"/>
          <w:sz w:val="40"/>
          <w:szCs w:val="40"/>
        </w:rPr>
      </w:pPr>
      <w:r w:rsidRPr="009D0A5E">
        <w:rPr>
          <w:rFonts w:ascii="Arial" w:hAnsi="Arial" w:cs="Arial"/>
          <w:sz w:val="40"/>
          <w:szCs w:val="40"/>
        </w:rPr>
        <w:t xml:space="preserve">se zadáním titulu CACT a </w:t>
      </w:r>
      <w:proofErr w:type="spellStart"/>
      <w:proofErr w:type="gramStart"/>
      <w:r w:rsidRPr="009D0A5E">
        <w:rPr>
          <w:rFonts w:ascii="Arial" w:hAnsi="Arial" w:cs="Arial"/>
          <w:sz w:val="40"/>
          <w:szCs w:val="40"/>
        </w:rPr>
        <w:t>res.CACT</w:t>
      </w:r>
      <w:proofErr w:type="spellEnd"/>
      <w:proofErr w:type="gramEnd"/>
    </w:p>
    <w:p w14:paraId="1C479685" w14:textId="2DE4F761" w:rsidR="001658FD" w:rsidRPr="00D64366" w:rsidRDefault="001658FD" w:rsidP="001658FD">
      <w:pPr>
        <w:jc w:val="center"/>
        <w:rPr>
          <w:rFonts w:ascii="Arial" w:hAnsi="Arial" w:cs="Arial"/>
          <w:b/>
          <w:bCs/>
          <w:sz w:val="44"/>
          <w:szCs w:val="44"/>
        </w:rPr>
      </w:pPr>
      <w:r w:rsidRPr="00D64366">
        <w:rPr>
          <w:rFonts w:ascii="Arial" w:hAnsi="Arial" w:cs="Arial"/>
          <w:b/>
          <w:bCs/>
          <w:sz w:val="44"/>
          <w:szCs w:val="44"/>
        </w:rPr>
        <w:t>konaný 20.9. 2025</w:t>
      </w:r>
    </w:p>
    <w:p w14:paraId="377AABA6" w14:textId="1418CA25" w:rsidR="00D64366" w:rsidRPr="009D0A5E" w:rsidRDefault="00D64366" w:rsidP="001658FD">
      <w:pPr>
        <w:jc w:val="center"/>
        <w:rPr>
          <w:rFonts w:ascii="Arial" w:hAnsi="Arial" w:cs="Arial"/>
          <w:sz w:val="40"/>
          <w:szCs w:val="40"/>
        </w:rPr>
      </w:pPr>
      <w:r w:rsidRPr="009D0A5E">
        <w:rPr>
          <w:rFonts w:ascii="Arial" w:hAnsi="Arial" w:cs="Arial"/>
          <w:sz w:val="40"/>
          <w:szCs w:val="40"/>
        </w:rPr>
        <w:t>v MS Dolní Bukovsko</w:t>
      </w:r>
    </w:p>
    <w:p w14:paraId="798301E6" w14:textId="4F016E68" w:rsidR="00D64366" w:rsidRPr="009D0A5E" w:rsidRDefault="00D64366" w:rsidP="001658FD">
      <w:pPr>
        <w:jc w:val="center"/>
        <w:rPr>
          <w:rFonts w:ascii="Arial" w:hAnsi="Arial" w:cs="Arial"/>
          <w:sz w:val="40"/>
          <w:szCs w:val="40"/>
        </w:rPr>
      </w:pPr>
      <w:r w:rsidRPr="009D0A5E">
        <w:rPr>
          <w:rFonts w:ascii="Arial" w:hAnsi="Arial" w:cs="Arial"/>
          <w:sz w:val="40"/>
          <w:szCs w:val="40"/>
        </w:rPr>
        <w:t xml:space="preserve">HS </w:t>
      </w:r>
      <w:proofErr w:type="spellStart"/>
      <w:r w:rsidRPr="009D0A5E">
        <w:rPr>
          <w:rFonts w:ascii="Arial" w:hAnsi="Arial" w:cs="Arial"/>
          <w:sz w:val="40"/>
          <w:szCs w:val="40"/>
        </w:rPr>
        <w:t>Pořežany</w:t>
      </w:r>
      <w:proofErr w:type="spellEnd"/>
    </w:p>
    <w:p w14:paraId="761A6172" w14:textId="04F56E2B" w:rsidR="00AA1323" w:rsidRPr="00AA1323" w:rsidRDefault="00E03C9E" w:rsidP="001658FD">
      <w:pPr>
        <w:jc w:val="center"/>
        <w:rPr>
          <w:rFonts w:ascii="Arial" w:hAnsi="Arial" w:cs="Arial"/>
          <w:sz w:val="32"/>
          <w:szCs w:val="32"/>
        </w:rPr>
      </w:pPr>
      <w:r>
        <w:rPr>
          <w:noProof/>
        </w:rPr>
        <w:drawing>
          <wp:anchor distT="0" distB="0" distL="114300" distR="114300" simplePos="0" relativeHeight="251674624" behindDoc="1" locked="0" layoutInCell="1" allowOverlap="1" wp14:anchorId="04DC7255" wp14:editId="661F1E51">
            <wp:simplePos x="0" y="0"/>
            <wp:positionH relativeFrom="column">
              <wp:posOffset>2346960</wp:posOffset>
            </wp:positionH>
            <wp:positionV relativeFrom="paragraph">
              <wp:posOffset>156845</wp:posOffset>
            </wp:positionV>
            <wp:extent cx="763200" cy="910800"/>
            <wp:effectExtent l="0" t="0" r="0" b="3810"/>
            <wp:wrapTight wrapText="bothSides">
              <wp:wrapPolygon edited="0">
                <wp:start x="0" y="0"/>
                <wp:lineTo x="0" y="21238"/>
                <wp:lineTo x="21042" y="21238"/>
                <wp:lineTo x="21042" y="0"/>
                <wp:lineTo x="0" y="0"/>
              </wp:wrapPolygon>
            </wp:wrapTight>
            <wp:docPr id="15833440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3200" cy="91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511CE" w14:textId="3D8EE676" w:rsidR="00AA1323" w:rsidRPr="00AA1323" w:rsidRDefault="00AA1323" w:rsidP="001658FD">
      <w:pPr>
        <w:jc w:val="center"/>
        <w:rPr>
          <w:rFonts w:ascii="Arial" w:hAnsi="Arial" w:cs="Arial"/>
          <w:sz w:val="36"/>
          <w:szCs w:val="36"/>
        </w:rPr>
      </w:pPr>
    </w:p>
    <w:p w14:paraId="06F6ACEA" w14:textId="15932A9B" w:rsidR="001658FD" w:rsidRPr="00D64366" w:rsidRDefault="001658FD" w:rsidP="00B856BE">
      <w:pPr>
        <w:jc w:val="center"/>
        <w:rPr>
          <w:rFonts w:ascii="Arial" w:hAnsi="Arial" w:cs="Arial"/>
          <w:sz w:val="18"/>
          <w:szCs w:val="18"/>
        </w:rPr>
      </w:pPr>
    </w:p>
    <w:p w14:paraId="205DA744" w14:textId="7B0025F1" w:rsidR="006F057B" w:rsidRPr="00B856BE" w:rsidRDefault="006F057B" w:rsidP="00E80E64">
      <w:pPr>
        <w:spacing w:after="0"/>
        <w:jc w:val="center"/>
        <w:rPr>
          <w:rFonts w:ascii="Arial" w:hAnsi="Arial" w:cs="Arial"/>
          <w:sz w:val="40"/>
          <w:szCs w:val="40"/>
        </w:rPr>
      </w:pPr>
      <w:r w:rsidRPr="00B856BE">
        <w:rPr>
          <w:rFonts w:ascii="Arial" w:hAnsi="Arial" w:cs="Arial"/>
          <w:sz w:val="40"/>
          <w:szCs w:val="40"/>
        </w:rPr>
        <w:t>pod záštitou</w:t>
      </w:r>
      <w:r w:rsidR="00D64366" w:rsidRPr="00D64366">
        <w:rPr>
          <w:rFonts w:ascii="Arial" w:hAnsi="Arial" w:cs="Arial"/>
          <w:sz w:val="40"/>
          <w:szCs w:val="40"/>
        </w:rPr>
        <w:t xml:space="preserve"> </w:t>
      </w:r>
      <w:r w:rsidR="00D64366" w:rsidRPr="00B856BE">
        <w:rPr>
          <w:rFonts w:ascii="Arial" w:hAnsi="Arial" w:cs="Arial"/>
          <w:sz w:val="40"/>
          <w:szCs w:val="40"/>
        </w:rPr>
        <w:t>MUDr. Martina Kuby</w:t>
      </w:r>
    </w:p>
    <w:p w14:paraId="43E6A62F" w14:textId="0C141989" w:rsidR="006F057B" w:rsidRPr="00D64366" w:rsidRDefault="00B856BE" w:rsidP="00E80E64">
      <w:pPr>
        <w:spacing w:after="0" w:line="360" w:lineRule="auto"/>
        <w:jc w:val="center"/>
        <w:rPr>
          <w:rFonts w:ascii="Arial" w:hAnsi="Arial" w:cs="Arial"/>
          <w:sz w:val="32"/>
          <w:szCs w:val="32"/>
        </w:rPr>
      </w:pPr>
      <w:r w:rsidRPr="00D64366">
        <w:rPr>
          <w:rFonts w:ascii="Arial" w:hAnsi="Arial" w:cs="Arial"/>
          <w:sz w:val="32"/>
          <w:szCs w:val="32"/>
        </w:rPr>
        <w:t>hejtmana</w:t>
      </w:r>
      <w:r w:rsidR="005378F6" w:rsidRPr="00D64366">
        <w:rPr>
          <w:rFonts w:ascii="Arial" w:hAnsi="Arial" w:cs="Arial"/>
          <w:sz w:val="32"/>
          <w:szCs w:val="32"/>
        </w:rPr>
        <w:t xml:space="preserve"> </w:t>
      </w:r>
      <w:r w:rsidRPr="00D64366">
        <w:rPr>
          <w:rFonts w:ascii="Arial" w:hAnsi="Arial" w:cs="Arial"/>
          <w:sz w:val="32"/>
          <w:szCs w:val="32"/>
        </w:rPr>
        <w:t xml:space="preserve">Jihočeského kraje </w:t>
      </w:r>
    </w:p>
    <w:p w14:paraId="028221AF" w14:textId="62519374" w:rsidR="005378F6" w:rsidRDefault="00D64366" w:rsidP="00E80E64">
      <w:pPr>
        <w:spacing w:after="0"/>
        <w:jc w:val="center"/>
        <w:rPr>
          <w:rFonts w:ascii="Arial" w:hAnsi="Arial" w:cs="Arial"/>
          <w:sz w:val="40"/>
          <w:szCs w:val="40"/>
        </w:rPr>
      </w:pPr>
      <w:r>
        <w:rPr>
          <w:rFonts w:ascii="Arial" w:hAnsi="Arial" w:cs="Arial"/>
          <w:sz w:val="40"/>
          <w:szCs w:val="40"/>
        </w:rPr>
        <w:t>a Ing. Tomáše Jirsy, MBA.</w:t>
      </w:r>
    </w:p>
    <w:p w14:paraId="3C17691F" w14:textId="13642BF8" w:rsidR="00B856BE" w:rsidRPr="0069460D" w:rsidRDefault="00D64366" w:rsidP="00E80E64">
      <w:pPr>
        <w:spacing w:after="0"/>
        <w:jc w:val="center"/>
        <w:rPr>
          <w:rFonts w:ascii="Arial" w:hAnsi="Arial" w:cs="Arial"/>
          <w:sz w:val="32"/>
          <w:szCs w:val="32"/>
        </w:rPr>
      </w:pPr>
      <w:r w:rsidRPr="00D64366">
        <w:rPr>
          <w:rFonts w:ascii="Arial" w:hAnsi="Arial" w:cs="Arial"/>
          <w:sz w:val="32"/>
          <w:szCs w:val="32"/>
        </w:rPr>
        <w:t xml:space="preserve">senátora a starosty města Hluboká nad </w:t>
      </w:r>
      <w:r>
        <w:rPr>
          <w:rFonts w:ascii="Arial" w:hAnsi="Arial" w:cs="Arial"/>
          <w:sz w:val="32"/>
          <w:szCs w:val="32"/>
        </w:rPr>
        <w:t>Vltavou</w:t>
      </w:r>
    </w:p>
    <w:p w14:paraId="59834777" w14:textId="41AD4A8C" w:rsidR="00B856BE" w:rsidRPr="008E6BE8" w:rsidRDefault="00B856BE" w:rsidP="00B856BE">
      <w:pPr>
        <w:jc w:val="both"/>
        <w:rPr>
          <w:rFonts w:ascii="Arial" w:hAnsi="Arial" w:cs="Arial"/>
          <w:b/>
          <w:bCs/>
          <w:color w:val="2D7B40"/>
          <w:sz w:val="44"/>
          <w:szCs w:val="44"/>
        </w:rPr>
      </w:pPr>
      <w:r w:rsidRPr="008E6BE8">
        <w:rPr>
          <w:rFonts w:ascii="Arial" w:hAnsi="Arial" w:cs="Arial"/>
          <w:b/>
          <w:bCs/>
          <w:color w:val="2D7B40"/>
          <w:sz w:val="44"/>
          <w:szCs w:val="44"/>
        </w:rPr>
        <w:lastRenderedPageBreak/>
        <w:t>Mistrovství Šumavy</w:t>
      </w:r>
    </w:p>
    <w:p w14:paraId="7ABE6DB9" w14:textId="682FA74C" w:rsidR="00B856BE" w:rsidRPr="002022A7" w:rsidRDefault="00291761" w:rsidP="00B856BE">
      <w:pPr>
        <w:jc w:val="both"/>
        <w:rPr>
          <w:rFonts w:ascii="Arial" w:hAnsi="Arial" w:cs="Arial"/>
          <w:sz w:val="24"/>
          <w:szCs w:val="24"/>
        </w:rPr>
      </w:pPr>
      <w:r w:rsidRPr="00D1158E">
        <w:rPr>
          <w:rFonts w:ascii="Arial" w:hAnsi="Arial" w:cs="Arial"/>
          <w:noProof/>
          <w:sz w:val="24"/>
          <w:szCs w:val="24"/>
        </w:rPr>
        <w:drawing>
          <wp:anchor distT="0" distB="0" distL="114300" distR="114300" simplePos="0" relativeHeight="251666432" behindDoc="1" locked="0" layoutInCell="1" allowOverlap="1" wp14:anchorId="03B918F7" wp14:editId="6E5DE91B">
            <wp:simplePos x="0" y="0"/>
            <wp:positionH relativeFrom="margin">
              <wp:align>right</wp:align>
            </wp:positionH>
            <wp:positionV relativeFrom="paragraph">
              <wp:posOffset>931545</wp:posOffset>
            </wp:positionV>
            <wp:extent cx="1757045" cy="4921250"/>
            <wp:effectExtent l="0" t="0" r="0" b="0"/>
            <wp:wrapTight wrapText="bothSides">
              <wp:wrapPolygon edited="0">
                <wp:start x="0" y="0"/>
                <wp:lineTo x="0" y="21489"/>
                <wp:lineTo x="21311" y="21489"/>
                <wp:lineTo x="21311" y="0"/>
                <wp:lineTo x="0" y="0"/>
              </wp:wrapPolygon>
            </wp:wrapTight>
            <wp:docPr id="173699169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045" cy="492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0E1" w:rsidRPr="002022A7">
        <w:rPr>
          <w:rFonts w:ascii="Arial" w:hAnsi="Arial" w:cs="Arial"/>
          <w:sz w:val="24"/>
          <w:szCs w:val="24"/>
        </w:rPr>
        <w:t>Bylo založeno kynologickými nadšenci v roce 1961 pod hlavičkou Krajského mysliveckého svazu v Českých Budějovicích j</w:t>
      </w:r>
      <w:r w:rsidR="00B856BE" w:rsidRPr="002022A7">
        <w:rPr>
          <w:rFonts w:ascii="Arial" w:hAnsi="Arial" w:cs="Arial"/>
          <w:sz w:val="24"/>
          <w:szCs w:val="24"/>
        </w:rPr>
        <w:t>ako meziokresní soutěž dvoučlenných družstev ohařů Jihočeského kraje. Myšlenkou celé krajské soutěže bylo v návaznosti na nově koncipovaný a dá se říci velmi pokrokový zkušební řád, schválený MZLVH dne 12. 8. 1960, uskutečnění povinného setkávání všech rozhodčích a kynologických funkcionářů.</w:t>
      </w:r>
      <w:r w:rsidR="002022A7">
        <w:rPr>
          <w:rFonts w:ascii="Arial" w:hAnsi="Arial" w:cs="Arial"/>
          <w:sz w:val="24"/>
          <w:szCs w:val="24"/>
        </w:rPr>
        <w:t xml:space="preserve"> </w:t>
      </w:r>
      <w:r w:rsidR="00B856BE" w:rsidRPr="002022A7">
        <w:rPr>
          <w:rFonts w:ascii="Arial" w:hAnsi="Arial" w:cs="Arial"/>
          <w:sz w:val="24"/>
          <w:szCs w:val="24"/>
        </w:rPr>
        <w:t>Důvodem byla snaha nahradit proškolení rozhodčích ve správném výkladu a v praxi sjednotit posuzování loveckých psů. Zárukou tohoto snažení byl i velmi zodpovědný výběr rozhodčích, určených k posuzování na prvním ročníku soutěže.</w:t>
      </w:r>
    </w:p>
    <w:p w14:paraId="4E085F1C" w14:textId="03EA847B" w:rsidR="000D70E1" w:rsidRDefault="000D70E1" w:rsidP="00B856BE">
      <w:pPr>
        <w:jc w:val="both"/>
        <w:rPr>
          <w:rFonts w:ascii="Arial" w:hAnsi="Arial" w:cs="Arial"/>
          <w:sz w:val="24"/>
          <w:szCs w:val="24"/>
        </w:rPr>
      </w:pPr>
      <w:r w:rsidRPr="002022A7">
        <w:rPr>
          <w:rFonts w:ascii="Arial" w:hAnsi="Arial" w:cs="Arial"/>
          <w:sz w:val="24"/>
          <w:szCs w:val="24"/>
        </w:rPr>
        <w:t>Byli vybráni nejzkušenější rozhodčí z jednotlivých okresů našeho kraje, aby právě oni položili správný základ pro posuzování ohaře, dle již zmíněného nového zkušebního řádu. Za zmínku stojí i to, že korona přihlížejících prvnímu ročníku čítala na dvě stovky příznivců myslivecké kynologie. Výsledky této ušlechtilé myšlenky se brzy dostavily a většina rozhodčích si osvojila nový zkušební řád. Postupem let se stala soutěž „Mistrovství Šumavy“ dostaveníčkem všech přátel myslivecké kynologie, a to nejen z našeho regionu. Je zde možné z dosahovaných výsledků jednotlivých ohařů posoudit úroveň výcviku a výkonu našich ohařů, setkat se s kamarády a navázat nová přátelství. Zakladatelem a hlavním protagonistou soutěže byl známý jihočeský kynolog Antonín Pražák, který do soutěže vnesl její hlavní myšlenku a dále snahu vytvoření pocitu sounáležitosti českého myslivce. K poctě tohoto vysoce aktivního kynologa byl rozšířen název původního „Mistrovství Šumavy“ na současný název „Mistrovství Šumavy, soutěž Antonína Pražáka“.</w:t>
      </w:r>
    </w:p>
    <w:p w14:paraId="0046D27D" w14:textId="1BB775D2" w:rsidR="00D1158E" w:rsidRDefault="00D1158E" w:rsidP="00B856BE">
      <w:pPr>
        <w:jc w:val="both"/>
        <w:rPr>
          <w:rFonts w:ascii="Arial" w:hAnsi="Arial" w:cs="Arial"/>
          <w:sz w:val="24"/>
          <w:szCs w:val="24"/>
        </w:rPr>
      </w:pPr>
    </w:p>
    <w:p w14:paraId="4E47F180" w14:textId="5EB2579C" w:rsidR="00D1158E" w:rsidRPr="002022A7" w:rsidRDefault="00D1158E" w:rsidP="00B856BE">
      <w:pPr>
        <w:jc w:val="both"/>
        <w:rPr>
          <w:rFonts w:ascii="Arial" w:hAnsi="Arial" w:cs="Arial"/>
          <w:sz w:val="24"/>
          <w:szCs w:val="24"/>
        </w:rPr>
      </w:pPr>
    </w:p>
    <w:p w14:paraId="657DF0D5" w14:textId="7AD7E4A5" w:rsidR="00D1158E" w:rsidRDefault="00E80E64" w:rsidP="00B856BE">
      <w:pPr>
        <w:jc w:val="both"/>
        <w:rPr>
          <w:rFonts w:ascii="Arial" w:hAnsi="Arial" w:cs="Arial"/>
          <w:b/>
          <w:bCs/>
          <w:color w:val="2D7B40"/>
          <w:sz w:val="34"/>
          <w:szCs w:val="34"/>
        </w:rPr>
      </w:pPr>
      <w:r w:rsidRPr="0026101D">
        <w:rPr>
          <w:rFonts w:ascii="Times New Roman" w:hAnsi="Times New Roman" w:cs="Times New Roman"/>
          <w:noProof/>
          <w:sz w:val="34"/>
          <w:szCs w:val="34"/>
        </w:rPr>
        <w:lastRenderedPageBreak/>
        <w:drawing>
          <wp:anchor distT="0" distB="0" distL="114300" distR="114300" simplePos="0" relativeHeight="251665408" behindDoc="1" locked="0" layoutInCell="1" allowOverlap="1" wp14:anchorId="452798CD" wp14:editId="2B7F0F3D">
            <wp:simplePos x="0" y="0"/>
            <wp:positionH relativeFrom="margin">
              <wp:posOffset>3510915</wp:posOffset>
            </wp:positionH>
            <wp:positionV relativeFrom="paragraph">
              <wp:posOffset>7620</wp:posOffset>
            </wp:positionV>
            <wp:extent cx="2195526" cy="3439681"/>
            <wp:effectExtent l="0" t="0" r="0" b="8890"/>
            <wp:wrapTight wrapText="bothSides">
              <wp:wrapPolygon edited="0">
                <wp:start x="0" y="0"/>
                <wp:lineTo x="0" y="21536"/>
                <wp:lineTo x="21369" y="21536"/>
                <wp:lineTo x="21369" y="0"/>
                <wp:lineTo x="0" y="0"/>
              </wp:wrapPolygon>
            </wp:wrapTight>
            <wp:docPr id="6754614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5526" cy="3439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0E1" w:rsidRPr="008E6BE8">
        <w:rPr>
          <w:rFonts w:ascii="Arial" w:hAnsi="Arial" w:cs="Arial"/>
          <w:b/>
          <w:bCs/>
          <w:color w:val="2D7B40"/>
          <w:sz w:val="34"/>
          <w:szCs w:val="34"/>
        </w:rPr>
        <w:t xml:space="preserve">Antonín Pražák </w:t>
      </w:r>
    </w:p>
    <w:p w14:paraId="4EDB53CF" w14:textId="060FE920" w:rsidR="000D70E1" w:rsidRDefault="002022A7" w:rsidP="00B856BE">
      <w:pPr>
        <w:jc w:val="both"/>
        <w:rPr>
          <w:rFonts w:ascii="Times New Roman" w:hAnsi="Times New Roman" w:cs="Times New Roman"/>
          <w:sz w:val="34"/>
          <w:szCs w:val="34"/>
        </w:rPr>
      </w:pPr>
      <w:r w:rsidRPr="002022A7">
        <w:rPr>
          <w:rFonts w:ascii="Arial" w:hAnsi="Arial" w:cs="Arial"/>
          <w:sz w:val="34"/>
          <w:szCs w:val="34"/>
        </w:rPr>
        <w:t xml:space="preserve">(*31. 7. 1918 – </w:t>
      </w:r>
      <w:r w:rsidRPr="002022A7">
        <w:rPr>
          <w:rFonts w:ascii="Times New Roman" w:hAnsi="Times New Roman" w:cs="Times New Roman"/>
          <w:sz w:val="34"/>
          <w:szCs w:val="34"/>
        </w:rPr>
        <w:t>Ϯ27. 5. 1987)</w:t>
      </w:r>
      <w:r w:rsidR="0026101D" w:rsidRPr="0026101D">
        <w:rPr>
          <w:rFonts w:ascii="Times New Roman" w:hAnsi="Times New Roman" w:cs="Times New Roman"/>
          <w:sz w:val="34"/>
          <w:szCs w:val="34"/>
        </w:rPr>
        <w:t xml:space="preserve"> </w:t>
      </w:r>
    </w:p>
    <w:p w14:paraId="17EE12AD" w14:textId="0346DC6A" w:rsidR="002022A7" w:rsidRDefault="002022A7" w:rsidP="00D1158E">
      <w:pPr>
        <w:jc w:val="both"/>
        <w:rPr>
          <w:rFonts w:ascii="Arial" w:hAnsi="Arial" w:cs="Arial"/>
          <w:sz w:val="24"/>
          <w:szCs w:val="24"/>
        </w:rPr>
      </w:pPr>
      <w:r w:rsidRPr="002022A7">
        <w:rPr>
          <w:rFonts w:ascii="Arial" w:hAnsi="Arial" w:cs="Arial"/>
          <w:sz w:val="24"/>
          <w:szCs w:val="24"/>
        </w:rPr>
        <w:t xml:space="preserve">V rodném Jihočeském kraji prožil celý život. Narodil se v Záboří u Blatné, okres Strakonice. Zde navštěvoval obecnou školu, kterou ukončil v roce 1934. Vojenskou základní službu skončil spolu s rozpuštěním naší armády v době okupace. Po druhé světové válce byl přijat ke studiu na Mistrovskou zemědělskou školu v Písku. </w:t>
      </w:r>
      <w:r>
        <w:rPr>
          <w:rFonts w:ascii="Arial" w:hAnsi="Arial" w:cs="Arial"/>
          <w:sz w:val="24"/>
          <w:szCs w:val="24"/>
        </w:rPr>
        <w:t>Po úspěšném absolvování nastoupil do svého prvního zaměstnání jako pomocný technik na Státní statek Protivín. S přibývající praxí a zkušenostmi se později vypracovává na místo vedoucího školního statku v Českých Budějovicích. Zde pracuje až do svého odchodu do důchodu.</w:t>
      </w:r>
    </w:p>
    <w:p w14:paraId="6519CE00" w14:textId="44582F11" w:rsidR="002022A7" w:rsidRDefault="002022A7" w:rsidP="00D1158E">
      <w:pPr>
        <w:jc w:val="both"/>
        <w:rPr>
          <w:rFonts w:ascii="Arial" w:hAnsi="Arial" w:cs="Arial"/>
          <w:sz w:val="24"/>
          <w:szCs w:val="24"/>
        </w:rPr>
      </w:pPr>
      <w:r>
        <w:rPr>
          <w:rFonts w:ascii="Arial" w:hAnsi="Arial" w:cs="Arial"/>
          <w:sz w:val="24"/>
          <w:szCs w:val="24"/>
        </w:rPr>
        <w:t xml:space="preserve">Z krásného a nefalšovaného vztahu k přírodě vychází i velmi kladný vztah k myslivosti. Zde se pan Antonín Pražák především zabývá loveckou kynologií. Na Písecku navázal řadu přátelství. Mezi ty kamarády, se kterými se rád scházel patřili mimo jiné významní kynologové, např. Fr. Houska, MVDr. J. Kuhn, K. Šmíd, Fr. Krása a řada dalších. </w:t>
      </w:r>
    </w:p>
    <w:p w14:paraId="0F021DED" w14:textId="75CCE9C0" w:rsidR="002022A7" w:rsidRDefault="002022A7" w:rsidP="00D1158E">
      <w:pPr>
        <w:jc w:val="both"/>
        <w:rPr>
          <w:rFonts w:ascii="Arial" w:hAnsi="Arial" w:cs="Arial"/>
          <w:sz w:val="24"/>
          <w:szCs w:val="24"/>
        </w:rPr>
      </w:pPr>
      <w:r>
        <w:rPr>
          <w:rFonts w:ascii="Arial" w:hAnsi="Arial" w:cs="Arial"/>
          <w:sz w:val="24"/>
          <w:szCs w:val="24"/>
        </w:rPr>
        <w:t>Pan Antonín Pražák byl nejenom vynikající chovatel a cvičitel loveckých psů (KO), ale především obětavý člověk, a proto se na jeho počest koná každoročně tato soutěž. Čest jeho památce.</w:t>
      </w:r>
    </w:p>
    <w:p w14:paraId="57D08534" w14:textId="25366CDC" w:rsidR="00D1158E" w:rsidRDefault="00D1158E" w:rsidP="00D1158E">
      <w:pPr>
        <w:jc w:val="both"/>
        <w:rPr>
          <w:rFonts w:ascii="Arial" w:hAnsi="Arial" w:cs="Arial"/>
          <w:sz w:val="24"/>
          <w:szCs w:val="24"/>
        </w:rPr>
      </w:pPr>
    </w:p>
    <w:p w14:paraId="62EACF12" w14:textId="6E1161BE" w:rsidR="00291761" w:rsidRDefault="00EE7F40" w:rsidP="00D1158E">
      <w:pPr>
        <w:jc w:val="both"/>
        <w:rPr>
          <w:rFonts w:ascii="Arial" w:hAnsi="Arial" w:cs="Arial"/>
          <w:sz w:val="24"/>
          <w:szCs w:val="24"/>
        </w:rPr>
      </w:pPr>
      <w:r>
        <w:rPr>
          <w:rFonts w:ascii="Arial" w:hAnsi="Arial" w:cs="Arial"/>
          <w:noProof/>
          <w:color w:val="000000" w:themeColor="text1"/>
          <w:sz w:val="24"/>
          <w:szCs w:val="24"/>
        </w:rPr>
        <w:drawing>
          <wp:anchor distT="0" distB="0" distL="114300" distR="114300" simplePos="0" relativeHeight="251673600" behindDoc="1" locked="0" layoutInCell="1" allowOverlap="1" wp14:anchorId="0C99F6DD" wp14:editId="4663684A">
            <wp:simplePos x="0" y="0"/>
            <wp:positionH relativeFrom="margin">
              <wp:posOffset>-94615</wp:posOffset>
            </wp:positionH>
            <wp:positionV relativeFrom="paragraph">
              <wp:posOffset>249555</wp:posOffset>
            </wp:positionV>
            <wp:extent cx="2437200" cy="3423600"/>
            <wp:effectExtent l="0" t="0" r="1270" b="5715"/>
            <wp:wrapTight wrapText="bothSides">
              <wp:wrapPolygon edited="0">
                <wp:start x="0" y="0"/>
                <wp:lineTo x="0" y="21516"/>
                <wp:lineTo x="21442" y="21516"/>
                <wp:lineTo x="21442" y="0"/>
                <wp:lineTo x="0" y="0"/>
              </wp:wrapPolygon>
            </wp:wrapTight>
            <wp:docPr id="10006249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200" cy="34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81D01" w14:textId="776FA6C8" w:rsidR="00D1158E" w:rsidRDefault="00D64366" w:rsidP="00B856BE">
      <w:pPr>
        <w:jc w:val="both"/>
        <w:rPr>
          <w:rFonts w:ascii="Arial" w:hAnsi="Arial" w:cs="Arial"/>
          <w:sz w:val="24"/>
          <w:szCs w:val="24"/>
        </w:rPr>
      </w:pPr>
      <w:r>
        <w:rPr>
          <w:rFonts w:ascii="Arial" w:hAnsi="Arial" w:cs="Arial"/>
          <w:sz w:val="24"/>
          <w:szCs w:val="24"/>
        </w:rPr>
        <w:t>Původní putovní cena od roku 1961, kdy v pravidlech bylo, že družstvo okresu</w:t>
      </w:r>
      <w:r w:rsidR="00EE7F40">
        <w:rPr>
          <w:rFonts w:ascii="Arial" w:hAnsi="Arial" w:cs="Arial"/>
          <w:sz w:val="24"/>
          <w:szCs w:val="24"/>
        </w:rPr>
        <w:t>, který</w:t>
      </w:r>
      <w:r>
        <w:rPr>
          <w:rFonts w:ascii="Arial" w:hAnsi="Arial" w:cs="Arial"/>
          <w:sz w:val="24"/>
          <w:szCs w:val="24"/>
        </w:rPr>
        <w:t xml:space="preserve"> vyhraje 3 roky po sobě, zůstává tato cena tomuto okresu. Proto</w:t>
      </w:r>
      <w:r w:rsidR="00EE7F40">
        <w:rPr>
          <w:rFonts w:ascii="Arial" w:hAnsi="Arial" w:cs="Arial"/>
          <w:sz w:val="24"/>
          <w:szCs w:val="24"/>
        </w:rPr>
        <w:t>že</w:t>
      </w:r>
      <w:r>
        <w:rPr>
          <w:rFonts w:ascii="Arial" w:hAnsi="Arial" w:cs="Arial"/>
          <w:sz w:val="24"/>
          <w:szCs w:val="24"/>
        </w:rPr>
        <w:t xml:space="preserve"> v roce 1967, 1968 a 1969 vyhráli České Budějovice třikrát po sobě</w:t>
      </w:r>
      <w:r w:rsidR="00EE7F40">
        <w:rPr>
          <w:rFonts w:ascii="Arial" w:hAnsi="Arial" w:cs="Arial"/>
          <w:sz w:val="24"/>
          <w:szCs w:val="24"/>
        </w:rPr>
        <w:t>, zůstala tomuto okresu.</w:t>
      </w:r>
      <w:r>
        <w:rPr>
          <w:rFonts w:ascii="Arial" w:hAnsi="Arial" w:cs="Arial"/>
          <w:sz w:val="24"/>
          <w:szCs w:val="24"/>
        </w:rPr>
        <w:t xml:space="preserve"> Následně byla zakoupena nová putovní cena současného skleněného poháru, který zůstává už jen putovn</w:t>
      </w:r>
      <w:r w:rsidR="00EE7F40">
        <w:rPr>
          <w:rFonts w:ascii="Arial" w:hAnsi="Arial" w:cs="Arial"/>
          <w:sz w:val="24"/>
          <w:szCs w:val="24"/>
        </w:rPr>
        <w:t>ím.</w:t>
      </w:r>
    </w:p>
    <w:p w14:paraId="3BE6944A" w14:textId="77777777" w:rsidR="00744680" w:rsidRDefault="00744680" w:rsidP="0026101D">
      <w:pPr>
        <w:jc w:val="center"/>
        <w:rPr>
          <w:b/>
          <w:bCs/>
          <w:sz w:val="40"/>
          <w:szCs w:val="40"/>
        </w:rPr>
      </w:pPr>
    </w:p>
    <w:p w14:paraId="2F58D3ED" w14:textId="77777777" w:rsidR="00744680" w:rsidRDefault="00744680" w:rsidP="0026101D">
      <w:pPr>
        <w:jc w:val="center"/>
        <w:rPr>
          <w:b/>
          <w:bCs/>
          <w:sz w:val="40"/>
          <w:szCs w:val="40"/>
        </w:rPr>
      </w:pPr>
    </w:p>
    <w:p w14:paraId="37024977" w14:textId="17D3B1CD" w:rsidR="0026101D" w:rsidRDefault="00A0107F" w:rsidP="0026101D">
      <w:pPr>
        <w:jc w:val="center"/>
        <w:rPr>
          <w:b/>
          <w:bCs/>
          <w:sz w:val="40"/>
          <w:szCs w:val="40"/>
        </w:rPr>
      </w:pPr>
      <w:r w:rsidRPr="00067993">
        <w:rPr>
          <w:noProof/>
          <w:sz w:val="24"/>
          <w:szCs w:val="24"/>
        </w:rPr>
        <w:lastRenderedPageBreak/>
        <w:drawing>
          <wp:anchor distT="0" distB="0" distL="114300" distR="114300" simplePos="0" relativeHeight="251663360" behindDoc="1" locked="0" layoutInCell="1" allowOverlap="1" wp14:anchorId="7C1FF0CA" wp14:editId="46ED9B48">
            <wp:simplePos x="0" y="0"/>
            <wp:positionH relativeFrom="margin">
              <wp:posOffset>-120650</wp:posOffset>
            </wp:positionH>
            <wp:positionV relativeFrom="paragraph">
              <wp:posOffset>0</wp:posOffset>
            </wp:positionV>
            <wp:extent cx="1094740" cy="1216025"/>
            <wp:effectExtent l="0" t="0" r="0" b="3175"/>
            <wp:wrapTight wrapText="bothSides">
              <wp:wrapPolygon edited="0">
                <wp:start x="0" y="0"/>
                <wp:lineTo x="0" y="12182"/>
                <wp:lineTo x="752" y="17596"/>
                <wp:lineTo x="6766" y="21318"/>
                <wp:lineTo x="9021" y="21318"/>
                <wp:lineTo x="12028" y="21318"/>
                <wp:lineTo x="14283" y="21318"/>
                <wp:lineTo x="20297" y="17596"/>
                <wp:lineTo x="21049" y="12182"/>
                <wp:lineTo x="21049" y="0"/>
                <wp:lineTo x="0" y="0"/>
              </wp:wrapPolygon>
            </wp:wrapTight>
            <wp:docPr id="916914649" name="Obrázek 1" descr="Znak městyse Dolní Bukov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městyse Dolní Bukovsk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474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01D" w:rsidRPr="00067993">
        <w:rPr>
          <w:noProof/>
          <w:sz w:val="24"/>
          <w:szCs w:val="24"/>
        </w:rPr>
        <w:drawing>
          <wp:anchor distT="0" distB="0" distL="114300" distR="114300" simplePos="0" relativeHeight="251664384" behindDoc="1" locked="0" layoutInCell="1" allowOverlap="1" wp14:anchorId="371C5C0D" wp14:editId="149E4446">
            <wp:simplePos x="0" y="0"/>
            <wp:positionH relativeFrom="column">
              <wp:posOffset>4695825</wp:posOffset>
            </wp:positionH>
            <wp:positionV relativeFrom="paragraph">
              <wp:posOffset>130230</wp:posOffset>
            </wp:positionV>
            <wp:extent cx="1144800" cy="763200"/>
            <wp:effectExtent l="0" t="0" r="0" b="0"/>
            <wp:wrapTight wrapText="bothSides">
              <wp:wrapPolygon edited="0">
                <wp:start x="0" y="0"/>
                <wp:lineTo x="0" y="21042"/>
                <wp:lineTo x="21216" y="21042"/>
                <wp:lineTo x="21216" y="0"/>
                <wp:lineTo x="0" y="0"/>
              </wp:wrapPolygon>
            </wp:wrapTight>
            <wp:docPr id="42576050" name="Obrázek 2" descr="Vlajka městyse Dolní Bukov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jka městyse Dolní Bukovsk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4800" cy="76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93E42" w14:textId="78B51B2B" w:rsidR="0026101D" w:rsidRDefault="0026101D" w:rsidP="0026101D">
      <w:pPr>
        <w:jc w:val="center"/>
        <w:rPr>
          <w:b/>
          <w:bCs/>
          <w:sz w:val="40"/>
          <w:szCs w:val="40"/>
        </w:rPr>
      </w:pPr>
      <w:r w:rsidRPr="00067993">
        <w:rPr>
          <w:b/>
          <w:sz w:val="40"/>
          <w:szCs w:val="40"/>
        </w:rPr>
        <w:t>Městys Dolní Bukovsko</w:t>
      </w:r>
    </w:p>
    <w:p w14:paraId="5D15FA49" w14:textId="42391862" w:rsidR="0026101D" w:rsidRPr="00067993" w:rsidRDefault="0026101D" w:rsidP="0026101D">
      <w:pPr>
        <w:rPr>
          <w:b/>
          <w:bCs/>
          <w:sz w:val="14"/>
          <w:szCs w:val="14"/>
        </w:rPr>
      </w:pPr>
    </w:p>
    <w:p w14:paraId="2F2FAB45" w14:textId="77777777" w:rsidR="0026101D" w:rsidRPr="0026101D" w:rsidRDefault="0026101D" w:rsidP="0026101D">
      <w:pPr>
        <w:jc w:val="both"/>
        <w:rPr>
          <w:rFonts w:ascii="Arial" w:hAnsi="Arial" w:cs="Arial"/>
          <w:color w:val="000000" w:themeColor="text1"/>
          <w:sz w:val="24"/>
          <w:szCs w:val="24"/>
        </w:rPr>
      </w:pPr>
      <w:r w:rsidRPr="0026101D">
        <w:rPr>
          <w:rFonts w:ascii="Arial" w:hAnsi="Arial" w:cs="Arial"/>
          <w:noProof/>
          <w:color w:val="000000" w:themeColor="text1"/>
          <w:sz w:val="24"/>
          <w:szCs w:val="24"/>
        </w:rPr>
        <w:drawing>
          <wp:anchor distT="0" distB="0" distL="114300" distR="114300" simplePos="0" relativeHeight="251662336" behindDoc="1" locked="0" layoutInCell="1" allowOverlap="1" wp14:anchorId="7F8ACB2B" wp14:editId="0AA11BD9">
            <wp:simplePos x="0" y="0"/>
            <wp:positionH relativeFrom="column">
              <wp:posOffset>3051119</wp:posOffset>
            </wp:positionH>
            <wp:positionV relativeFrom="paragraph">
              <wp:posOffset>479425</wp:posOffset>
            </wp:positionV>
            <wp:extent cx="2774950" cy="3712845"/>
            <wp:effectExtent l="0" t="0" r="6350" b="1905"/>
            <wp:wrapThrough wrapText="bothSides">
              <wp:wrapPolygon edited="0">
                <wp:start x="0" y="0"/>
                <wp:lineTo x="0" y="21500"/>
                <wp:lineTo x="21501" y="21500"/>
                <wp:lineTo x="21501" y="0"/>
                <wp:lineTo x="0" y="0"/>
              </wp:wrapPolygon>
            </wp:wrapThrough>
            <wp:docPr id="3" name="obrázek 3" descr="Kostel Narození Panny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l Narození Panny Mar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4950" cy="371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01D">
        <w:rPr>
          <w:rFonts w:ascii="Arial" w:hAnsi="Arial" w:cs="Arial"/>
          <w:color w:val="000000" w:themeColor="text1"/>
          <w:sz w:val="24"/>
          <w:szCs w:val="24"/>
        </w:rPr>
        <w:t xml:space="preserve">Městys se nachází na severním okraji Třeboňské pánve a patří do oblasti Pšeničných blat. Leží nedaleko dálnice D3 směřující od rakouských hranic do Prahy, cca 25 km od Českých Budějovic. </w:t>
      </w:r>
    </w:p>
    <w:p w14:paraId="52CA4D5B" w14:textId="77777777" w:rsidR="0026101D" w:rsidRPr="0026101D" w:rsidRDefault="0026101D" w:rsidP="0026101D">
      <w:pPr>
        <w:jc w:val="both"/>
        <w:rPr>
          <w:rFonts w:ascii="Arial" w:hAnsi="Arial" w:cs="Arial"/>
          <w:color w:val="000000" w:themeColor="text1"/>
          <w:sz w:val="24"/>
          <w:szCs w:val="24"/>
        </w:rPr>
      </w:pPr>
      <w:r w:rsidRPr="0026101D">
        <w:rPr>
          <w:rFonts w:ascii="Arial" w:hAnsi="Arial" w:cs="Arial"/>
          <w:color w:val="000000" w:themeColor="text1"/>
          <w:sz w:val="24"/>
          <w:szCs w:val="24"/>
        </w:rPr>
        <w:t>Dolní Bukovsko je městys v </w:t>
      </w:r>
      <w:hyperlink r:id="rId18" w:tooltip="Okres České Budějovice" w:history="1">
        <w:r w:rsidRPr="0026101D">
          <w:rPr>
            <w:rStyle w:val="Hypertextovodkaz"/>
            <w:rFonts w:ascii="Arial" w:hAnsi="Arial" w:cs="Arial"/>
            <w:color w:val="000000" w:themeColor="text1"/>
            <w:sz w:val="24"/>
            <w:szCs w:val="24"/>
            <w:u w:val="none"/>
          </w:rPr>
          <w:t>okrese České Budějovice</w:t>
        </w:r>
      </w:hyperlink>
      <w:r w:rsidRPr="0026101D">
        <w:rPr>
          <w:rFonts w:ascii="Arial" w:hAnsi="Arial" w:cs="Arial"/>
          <w:color w:val="000000" w:themeColor="text1"/>
          <w:sz w:val="24"/>
          <w:szCs w:val="24"/>
        </w:rPr>
        <w:t> v </w:t>
      </w:r>
      <w:hyperlink r:id="rId19" w:tooltip="Jihočeský kraj" w:history="1">
        <w:r w:rsidRPr="0026101D">
          <w:rPr>
            <w:rStyle w:val="Hypertextovodkaz"/>
            <w:rFonts w:ascii="Arial" w:hAnsi="Arial" w:cs="Arial"/>
            <w:color w:val="000000" w:themeColor="text1"/>
            <w:sz w:val="24"/>
            <w:szCs w:val="24"/>
            <w:u w:val="none"/>
          </w:rPr>
          <w:t>Jihočeském kraji</w:t>
        </w:r>
      </w:hyperlink>
      <w:r w:rsidRPr="0026101D">
        <w:rPr>
          <w:rFonts w:ascii="Arial" w:hAnsi="Arial" w:cs="Arial"/>
          <w:color w:val="000000" w:themeColor="text1"/>
          <w:sz w:val="24"/>
          <w:szCs w:val="24"/>
        </w:rPr>
        <w:t>, asi 25 kilometrů severně od </w:t>
      </w:r>
      <w:hyperlink r:id="rId20" w:tooltip="České Budějovice" w:history="1">
        <w:r w:rsidRPr="0026101D">
          <w:rPr>
            <w:rStyle w:val="Hypertextovodkaz"/>
            <w:rFonts w:ascii="Arial" w:hAnsi="Arial" w:cs="Arial"/>
            <w:color w:val="000000" w:themeColor="text1"/>
            <w:sz w:val="24"/>
            <w:szCs w:val="24"/>
            <w:u w:val="none"/>
          </w:rPr>
          <w:t>Českých Budějovic</w:t>
        </w:r>
      </w:hyperlink>
      <w:r w:rsidRPr="0026101D">
        <w:rPr>
          <w:rFonts w:ascii="Arial" w:hAnsi="Arial" w:cs="Arial"/>
          <w:color w:val="000000" w:themeColor="text1"/>
          <w:sz w:val="24"/>
          <w:szCs w:val="24"/>
        </w:rPr>
        <w:t>. Včetně dalších sedmi vesnic (</w:t>
      </w:r>
      <w:proofErr w:type="spellStart"/>
      <w:r>
        <w:fldChar w:fldCharType="begin"/>
      </w:r>
      <w:r>
        <w:instrText>HYPERLINK "https://cs.wikipedia.org/wiki/Sedl%C3%ADkovice_(Doln%C3%AD_Bukovsko)" \o "Sedlíkovice (Dolní Bukovsko)"</w:instrText>
      </w:r>
      <w:r>
        <w:fldChar w:fldCharType="separate"/>
      </w:r>
      <w:r w:rsidRPr="0026101D">
        <w:rPr>
          <w:rStyle w:val="Hypertextovodkaz"/>
          <w:rFonts w:ascii="Arial" w:hAnsi="Arial" w:cs="Arial"/>
          <w:color w:val="000000" w:themeColor="text1"/>
          <w:sz w:val="24"/>
          <w:szCs w:val="24"/>
          <w:u w:val="none"/>
        </w:rPr>
        <w:t>Sedlíkovice</w:t>
      </w:r>
      <w:proofErr w:type="spellEnd"/>
      <w:r>
        <w:fldChar w:fldCharType="end"/>
      </w:r>
      <w:r w:rsidRPr="0026101D">
        <w:rPr>
          <w:rFonts w:ascii="Arial" w:hAnsi="Arial" w:cs="Arial"/>
          <w:color w:val="000000" w:themeColor="text1"/>
          <w:sz w:val="24"/>
          <w:szCs w:val="24"/>
        </w:rPr>
        <w:t xml:space="preserve">, </w:t>
      </w:r>
      <w:hyperlink r:id="rId21" w:tooltip="Pelejovice" w:history="1">
        <w:proofErr w:type="spellStart"/>
        <w:r w:rsidRPr="0026101D">
          <w:rPr>
            <w:rStyle w:val="Hypertextovodkaz"/>
            <w:rFonts w:ascii="Arial" w:hAnsi="Arial" w:cs="Arial"/>
            <w:color w:val="000000" w:themeColor="text1"/>
            <w:sz w:val="24"/>
            <w:szCs w:val="24"/>
            <w:u w:val="none"/>
          </w:rPr>
          <w:t>Pelejovice</w:t>
        </w:r>
        <w:proofErr w:type="spellEnd"/>
      </w:hyperlink>
      <w:r w:rsidRPr="0026101D">
        <w:rPr>
          <w:rFonts w:ascii="Arial" w:hAnsi="Arial" w:cs="Arial"/>
          <w:color w:val="000000" w:themeColor="text1"/>
          <w:sz w:val="24"/>
          <w:szCs w:val="24"/>
        </w:rPr>
        <w:t xml:space="preserve">, </w:t>
      </w:r>
      <w:hyperlink r:id="rId22" w:tooltip="Radonice (Dolní Bukovsko)" w:history="1">
        <w:r w:rsidRPr="0026101D">
          <w:rPr>
            <w:rStyle w:val="Hypertextovodkaz"/>
            <w:rFonts w:ascii="Arial" w:hAnsi="Arial" w:cs="Arial"/>
            <w:color w:val="000000" w:themeColor="text1"/>
            <w:sz w:val="24"/>
            <w:szCs w:val="24"/>
            <w:u w:val="none"/>
          </w:rPr>
          <w:t>Radonice</w:t>
        </w:r>
      </w:hyperlink>
      <w:r w:rsidRPr="0026101D">
        <w:rPr>
          <w:rFonts w:ascii="Arial" w:hAnsi="Arial" w:cs="Arial"/>
          <w:color w:val="000000" w:themeColor="text1"/>
          <w:sz w:val="24"/>
          <w:szCs w:val="24"/>
        </w:rPr>
        <w:t xml:space="preserve">, </w:t>
      </w:r>
      <w:hyperlink r:id="rId23" w:tooltip="Hvozdno" w:history="1">
        <w:r w:rsidRPr="0026101D">
          <w:rPr>
            <w:rStyle w:val="Hypertextovodkaz"/>
            <w:rFonts w:ascii="Arial" w:hAnsi="Arial" w:cs="Arial"/>
            <w:color w:val="000000" w:themeColor="text1"/>
            <w:sz w:val="24"/>
            <w:szCs w:val="24"/>
            <w:u w:val="none"/>
          </w:rPr>
          <w:t>Hvozdno</w:t>
        </w:r>
      </w:hyperlink>
      <w:r w:rsidRPr="0026101D">
        <w:rPr>
          <w:rFonts w:ascii="Arial" w:hAnsi="Arial" w:cs="Arial"/>
          <w:color w:val="000000" w:themeColor="text1"/>
          <w:sz w:val="24"/>
          <w:szCs w:val="24"/>
        </w:rPr>
        <w:t xml:space="preserve">, </w:t>
      </w:r>
      <w:hyperlink r:id="rId24" w:tooltip="Popovice (Dolní Bukovsko)" w:history="1">
        <w:r w:rsidRPr="0026101D">
          <w:rPr>
            <w:rStyle w:val="Hypertextovodkaz"/>
            <w:rFonts w:ascii="Arial" w:hAnsi="Arial" w:cs="Arial"/>
            <w:color w:val="000000" w:themeColor="text1"/>
            <w:sz w:val="24"/>
            <w:szCs w:val="24"/>
            <w:u w:val="none"/>
          </w:rPr>
          <w:t>Popovice</w:t>
        </w:r>
      </w:hyperlink>
      <w:r w:rsidRPr="0026101D">
        <w:rPr>
          <w:rFonts w:ascii="Arial" w:hAnsi="Arial" w:cs="Arial"/>
          <w:color w:val="000000" w:themeColor="text1"/>
          <w:sz w:val="24"/>
          <w:szCs w:val="24"/>
        </w:rPr>
        <w:t>, </w:t>
      </w:r>
      <w:proofErr w:type="spellStart"/>
      <w:r>
        <w:fldChar w:fldCharType="begin"/>
      </w:r>
      <w:r>
        <w:instrText>HYPERLINK "https://cs.wikipedia.org/wiki/Bz%C3%AD_(Doln%C3%AD_Bukovsko)" \o "Bzí (Dolní Bukovsko)"</w:instrText>
      </w:r>
      <w:r>
        <w:fldChar w:fldCharType="separate"/>
      </w:r>
      <w:r w:rsidRPr="0026101D">
        <w:rPr>
          <w:rStyle w:val="Hypertextovodkaz"/>
          <w:rFonts w:ascii="Arial" w:hAnsi="Arial" w:cs="Arial"/>
          <w:color w:val="000000" w:themeColor="text1"/>
          <w:sz w:val="24"/>
          <w:szCs w:val="24"/>
          <w:u w:val="none"/>
        </w:rPr>
        <w:t>Bzí</w:t>
      </w:r>
      <w:proofErr w:type="spellEnd"/>
      <w:r>
        <w:fldChar w:fldCharType="end"/>
      </w:r>
      <w:r w:rsidRPr="0026101D">
        <w:rPr>
          <w:rFonts w:ascii="Arial" w:hAnsi="Arial" w:cs="Arial"/>
          <w:color w:val="000000" w:themeColor="text1"/>
          <w:sz w:val="24"/>
          <w:szCs w:val="24"/>
        </w:rPr>
        <w:t xml:space="preserve"> a </w:t>
      </w:r>
      <w:hyperlink r:id="rId25" w:tooltip="Horní Bukovsko" w:history="1">
        <w:r w:rsidRPr="0026101D">
          <w:rPr>
            <w:rStyle w:val="Hypertextovodkaz"/>
            <w:rFonts w:ascii="Arial" w:hAnsi="Arial" w:cs="Arial"/>
            <w:color w:val="000000" w:themeColor="text1"/>
            <w:sz w:val="24"/>
            <w:szCs w:val="24"/>
            <w:u w:val="none"/>
          </w:rPr>
          <w:t>Horní Bukovsko</w:t>
        </w:r>
      </w:hyperlink>
      <w:r w:rsidRPr="0026101D">
        <w:rPr>
          <w:rFonts w:ascii="Arial" w:hAnsi="Arial" w:cs="Arial"/>
          <w:color w:val="000000" w:themeColor="text1"/>
          <w:sz w:val="24"/>
          <w:szCs w:val="24"/>
        </w:rPr>
        <w:t>) v něm žije přibližně 1 700</w:t>
      </w:r>
      <w:r w:rsidRPr="0026101D">
        <w:rPr>
          <w:rFonts w:ascii="Arial" w:hAnsi="Arial" w:cs="Arial"/>
          <w:color w:val="000000" w:themeColor="text1"/>
          <w:sz w:val="24"/>
          <w:szCs w:val="24"/>
          <w:vertAlign w:val="superscript"/>
        </w:rPr>
        <w:t xml:space="preserve"> </w:t>
      </w:r>
      <w:r w:rsidRPr="0026101D">
        <w:rPr>
          <w:rFonts w:ascii="Arial" w:hAnsi="Arial" w:cs="Arial"/>
          <w:color w:val="000000" w:themeColor="text1"/>
          <w:sz w:val="24"/>
          <w:szCs w:val="24"/>
        </w:rPr>
        <w:t xml:space="preserve">obyvatel. Je zde pivovar </w:t>
      </w:r>
      <w:proofErr w:type="spellStart"/>
      <w:r w:rsidRPr="0026101D">
        <w:rPr>
          <w:rFonts w:ascii="Arial" w:hAnsi="Arial" w:cs="Arial"/>
          <w:color w:val="000000" w:themeColor="text1"/>
          <w:sz w:val="24"/>
          <w:szCs w:val="24"/>
        </w:rPr>
        <w:t>Bukovar</w:t>
      </w:r>
      <w:proofErr w:type="spellEnd"/>
    </w:p>
    <w:p w14:paraId="36068D5A" w14:textId="77777777" w:rsidR="0026101D" w:rsidRPr="0026101D" w:rsidRDefault="0026101D" w:rsidP="0026101D">
      <w:pPr>
        <w:jc w:val="both"/>
        <w:rPr>
          <w:rFonts w:ascii="Arial" w:hAnsi="Arial" w:cs="Arial"/>
          <w:color w:val="000000" w:themeColor="text1"/>
          <w:sz w:val="24"/>
          <w:szCs w:val="24"/>
        </w:rPr>
      </w:pPr>
      <w:r w:rsidRPr="0026101D">
        <w:rPr>
          <w:rFonts w:ascii="Arial" w:hAnsi="Arial" w:cs="Arial"/>
          <w:color w:val="000000" w:themeColor="text1"/>
          <w:sz w:val="24"/>
          <w:szCs w:val="24"/>
        </w:rPr>
        <w:t>Centrem </w:t>
      </w:r>
      <w:r w:rsidRPr="0026101D">
        <w:rPr>
          <w:rFonts w:ascii="Arial" w:hAnsi="Arial" w:cs="Arial"/>
          <w:b/>
          <w:color w:val="000000" w:themeColor="text1"/>
          <w:sz w:val="24"/>
          <w:szCs w:val="24"/>
        </w:rPr>
        <w:t>Dolního Bukovska</w:t>
      </w:r>
      <w:r w:rsidRPr="0026101D">
        <w:rPr>
          <w:rFonts w:ascii="Arial" w:hAnsi="Arial" w:cs="Arial"/>
          <w:color w:val="000000" w:themeColor="text1"/>
          <w:sz w:val="24"/>
          <w:szCs w:val="24"/>
        </w:rPr>
        <w:t> je obdélné náměstí, v jehož severní části stojí lipami obklopený farní kostel Narození Panny Marie, dále zde najdete poštu, úřad městyse, lékárnu, ordinaci praktického lékaře a stomatologa, restaurace, knihovnu, kino, mateřskou a základní školu a prodejny s potravinami a smíšeným zbožím.</w:t>
      </w:r>
    </w:p>
    <w:p w14:paraId="346981C0" w14:textId="77777777" w:rsidR="0026101D" w:rsidRPr="0026101D" w:rsidRDefault="0026101D" w:rsidP="0026101D">
      <w:pPr>
        <w:jc w:val="both"/>
        <w:rPr>
          <w:rFonts w:ascii="Arial" w:hAnsi="Arial" w:cs="Arial"/>
          <w:color w:val="000000" w:themeColor="text1"/>
          <w:sz w:val="24"/>
          <w:szCs w:val="24"/>
        </w:rPr>
      </w:pPr>
    </w:p>
    <w:p w14:paraId="4EA3643D" w14:textId="77777777" w:rsidR="0026101D" w:rsidRPr="0026101D" w:rsidRDefault="0026101D" w:rsidP="0026101D">
      <w:pPr>
        <w:jc w:val="both"/>
        <w:rPr>
          <w:rFonts w:ascii="Arial" w:hAnsi="Arial" w:cs="Arial"/>
          <w:b/>
          <w:color w:val="000000" w:themeColor="text1"/>
          <w:sz w:val="24"/>
          <w:szCs w:val="24"/>
        </w:rPr>
      </w:pPr>
      <w:r w:rsidRPr="0026101D">
        <w:rPr>
          <w:rFonts w:ascii="Arial" w:hAnsi="Arial" w:cs="Arial"/>
          <w:b/>
          <w:color w:val="000000" w:themeColor="text1"/>
          <w:sz w:val="24"/>
          <w:szCs w:val="24"/>
        </w:rPr>
        <w:t>Historie</w:t>
      </w:r>
    </w:p>
    <w:p w14:paraId="6D49488E" w14:textId="77777777" w:rsidR="0026101D" w:rsidRPr="0026101D" w:rsidRDefault="0026101D" w:rsidP="0026101D">
      <w:pPr>
        <w:jc w:val="both"/>
        <w:rPr>
          <w:rFonts w:ascii="Arial" w:hAnsi="Arial" w:cs="Arial"/>
          <w:color w:val="000000" w:themeColor="text1"/>
          <w:sz w:val="24"/>
          <w:szCs w:val="24"/>
        </w:rPr>
      </w:pPr>
      <w:hyperlink r:id="rId26" w:tooltip="První písemná zmínka" w:history="1">
        <w:r w:rsidRPr="0026101D">
          <w:rPr>
            <w:rStyle w:val="Hypertextovodkaz"/>
            <w:rFonts w:ascii="Arial" w:hAnsi="Arial" w:cs="Arial"/>
            <w:color w:val="000000" w:themeColor="text1"/>
            <w:sz w:val="24"/>
            <w:szCs w:val="24"/>
            <w:u w:val="none"/>
          </w:rPr>
          <w:t>První písemná zmínka</w:t>
        </w:r>
      </w:hyperlink>
      <w:r w:rsidRPr="0026101D">
        <w:rPr>
          <w:rFonts w:ascii="Arial" w:hAnsi="Arial" w:cs="Arial"/>
          <w:color w:val="000000" w:themeColor="text1"/>
          <w:sz w:val="24"/>
          <w:szCs w:val="24"/>
        </w:rPr>
        <w:t> je z roku </w:t>
      </w:r>
      <w:hyperlink r:id="rId27" w:tooltip="1323" w:history="1">
        <w:r w:rsidRPr="0026101D">
          <w:rPr>
            <w:rStyle w:val="Hypertextovodkaz"/>
            <w:rFonts w:ascii="Arial" w:hAnsi="Arial" w:cs="Arial"/>
            <w:color w:val="000000" w:themeColor="text1"/>
            <w:sz w:val="24"/>
            <w:szCs w:val="24"/>
            <w:u w:val="none"/>
          </w:rPr>
          <w:t>1323</w:t>
        </w:r>
      </w:hyperlink>
      <w:r w:rsidRPr="0026101D">
        <w:rPr>
          <w:rFonts w:ascii="Arial" w:hAnsi="Arial" w:cs="Arial"/>
          <w:color w:val="000000" w:themeColor="text1"/>
          <w:sz w:val="24"/>
          <w:szCs w:val="24"/>
        </w:rPr>
        <w:t>, kdy král </w:t>
      </w:r>
      <w:hyperlink r:id="rId28" w:tooltip="Jan Lucemburský" w:history="1">
        <w:r w:rsidRPr="0026101D">
          <w:rPr>
            <w:rStyle w:val="Hypertextovodkaz"/>
            <w:rFonts w:ascii="Arial" w:hAnsi="Arial" w:cs="Arial"/>
            <w:color w:val="000000" w:themeColor="text1"/>
            <w:sz w:val="24"/>
            <w:szCs w:val="24"/>
            <w:u w:val="none"/>
          </w:rPr>
          <w:t>Jan Lucemburský</w:t>
        </w:r>
      </w:hyperlink>
      <w:r w:rsidRPr="0026101D">
        <w:rPr>
          <w:rFonts w:ascii="Arial" w:hAnsi="Arial" w:cs="Arial"/>
          <w:color w:val="000000" w:themeColor="text1"/>
          <w:sz w:val="24"/>
          <w:szCs w:val="24"/>
        </w:rPr>
        <w:t> měnil městečko Bukovsko spolu s dvěma vesnicemi za vesnice u </w:t>
      </w:r>
      <w:hyperlink r:id="rId29" w:tooltip="Bechyně" w:history="1">
        <w:r w:rsidRPr="0026101D">
          <w:rPr>
            <w:rStyle w:val="Hypertextovodkaz"/>
            <w:rFonts w:ascii="Arial" w:hAnsi="Arial" w:cs="Arial"/>
            <w:color w:val="000000" w:themeColor="text1"/>
            <w:sz w:val="24"/>
            <w:szCs w:val="24"/>
            <w:u w:val="none"/>
          </w:rPr>
          <w:t>Bechyně</w:t>
        </w:r>
      </w:hyperlink>
      <w:r w:rsidRPr="0026101D">
        <w:rPr>
          <w:rFonts w:ascii="Arial" w:hAnsi="Arial" w:cs="Arial"/>
          <w:color w:val="000000" w:themeColor="text1"/>
          <w:sz w:val="24"/>
          <w:szCs w:val="24"/>
        </w:rPr>
        <w:t> a od té doby bylo Dolní Bukovsko zbožím rožmberským. </w:t>
      </w:r>
      <w:hyperlink r:id="rId30" w:tooltip="Petr I. z Rožmberka" w:history="1">
        <w:r w:rsidRPr="0026101D">
          <w:rPr>
            <w:rStyle w:val="Hypertextovodkaz"/>
            <w:rFonts w:ascii="Arial" w:hAnsi="Arial" w:cs="Arial"/>
            <w:color w:val="000000" w:themeColor="text1"/>
            <w:sz w:val="24"/>
            <w:szCs w:val="24"/>
            <w:u w:val="none"/>
          </w:rPr>
          <w:t>Petr I. z Rožmberka</w:t>
        </w:r>
      </w:hyperlink>
      <w:r w:rsidRPr="0026101D">
        <w:rPr>
          <w:rFonts w:ascii="Arial" w:hAnsi="Arial" w:cs="Arial"/>
          <w:color w:val="000000" w:themeColor="text1"/>
          <w:sz w:val="24"/>
          <w:szCs w:val="24"/>
        </w:rPr>
        <w:t xml:space="preserve"> nechal vybudovat západně od městečka vodní tvrz – sídlo zdejšího rožmberského panství, které zahrnovalo Dolní Bukovsko a 16 okolních vsí. V letech 1924 až 1925 bylo tvrziště zatopeno při úpravě rybníka. Zbytky tvrziště, které se dochovaly na ostrůvku (vzniklém ze zbytků zdiva tvrze) v rybníku Na </w:t>
      </w:r>
      <w:proofErr w:type="spellStart"/>
      <w:r w:rsidRPr="0026101D">
        <w:rPr>
          <w:rFonts w:ascii="Arial" w:hAnsi="Arial" w:cs="Arial"/>
          <w:color w:val="000000" w:themeColor="text1"/>
          <w:sz w:val="24"/>
          <w:szCs w:val="24"/>
        </w:rPr>
        <w:t>Hradným</w:t>
      </w:r>
      <w:proofErr w:type="spellEnd"/>
      <w:r w:rsidRPr="0026101D">
        <w:rPr>
          <w:rFonts w:ascii="Arial" w:hAnsi="Arial" w:cs="Arial"/>
          <w:color w:val="000000" w:themeColor="text1"/>
          <w:sz w:val="24"/>
          <w:szCs w:val="24"/>
        </w:rPr>
        <w:t>, jsou chráněny jako </w:t>
      </w:r>
      <w:hyperlink r:id="rId31" w:tooltip="Kulturní památka (Česko)" w:history="1">
        <w:r w:rsidRPr="0026101D">
          <w:rPr>
            <w:rStyle w:val="Hypertextovodkaz"/>
            <w:rFonts w:ascii="Arial" w:hAnsi="Arial" w:cs="Arial"/>
            <w:color w:val="000000" w:themeColor="text1"/>
            <w:sz w:val="24"/>
            <w:szCs w:val="24"/>
            <w:u w:val="none"/>
          </w:rPr>
          <w:t>kulturní památka</w:t>
        </w:r>
      </w:hyperlink>
      <w:r w:rsidRPr="0026101D">
        <w:rPr>
          <w:rFonts w:ascii="Arial" w:hAnsi="Arial" w:cs="Arial"/>
          <w:color w:val="000000" w:themeColor="text1"/>
          <w:sz w:val="24"/>
          <w:szCs w:val="24"/>
        </w:rPr>
        <w:t xml:space="preserve">. </w:t>
      </w:r>
    </w:p>
    <w:p w14:paraId="2F716BF8" w14:textId="77777777" w:rsidR="0026101D" w:rsidRPr="0026101D" w:rsidRDefault="0026101D" w:rsidP="0026101D">
      <w:pPr>
        <w:jc w:val="both"/>
        <w:rPr>
          <w:rFonts w:ascii="Arial" w:hAnsi="Arial" w:cs="Arial"/>
          <w:color w:val="000000" w:themeColor="text1"/>
          <w:sz w:val="24"/>
          <w:szCs w:val="24"/>
        </w:rPr>
      </w:pPr>
      <w:r w:rsidRPr="0026101D">
        <w:rPr>
          <w:rFonts w:ascii="Arial" w:hAnsi="Arial" w:cs="Arial"/>
          <w:color w:val="000000" w:themeColor="text1"/>
          <w:sz w:val="24"/>
          <w:szCs w:val="24"/>
        </w:rPr>
        <w:t>Dominantou obce je raně </w:t>
      </w:r>
      <w:hyperlink r:id="rId32" w:tooltip="Gotická architektura v Česku" w:history="1">
        <w:r w:rsidRPr="0026101D">
          <w:rPr>
            <w:rStyle w:val="Hypertextovodkaz"/>
            <w:rFonts w:ascii="Arial" w:hAnsi="Arial" w:cs="Arial"/>
            <w:color w:val="000000" w:themeColor="text1"/>
            <w:sz w:val="24"/>
            <w:szCs w:val="24"/>
            <w:u w:val="none"/>
          </w:rPr>
          <w:t>gotický</w:t>
        </w:r>
      </w:hyperlink>
      <w:r w:rsidRPr="0026101D">
        <w:rPr>
          <w:rFonts w:ascii="Arial" w:hAnsi="Arial" w:cs="Arial"/>
          <w:color w:val="000000" w:themeColor="text1"/>
          <w:sz w:val="24"/>
          <w:szCs w:val="24"/>
        </w:rPr>
        <w:t> farní </w:t>
      </w:r>
      <w:hyperlink r:id="rId33" w:tooltip="Kostel Narození Panny Marie (Dolní Bukovsko)" w:history="1">
        <w:r w:rsidRPr="0026101D">
          <w:rPr>
            <w:rStyle w:val="Hypertextovodkaz"/>
            <w:rFonts w:ascii="Arial" w:hAnsi="Arial" w:cs="Arial"/>
            <w:color w:val="000000" w:themeColor="text1"/>
            <w:sz w:val="24"/>
            <w:szCs w:val="24"/>
            <w:u w:val="none"/>
          </w:rPr>
          <w:t>kostel Narození Panny Marie</w:t>
        </w:r>
      </w:hyperlink>
      <w:r w:rsidRPr="0026101D">
        <w:rPr>
          <w:rFonts w:ascii="Arial" w:hAnsi="Arial" w:cs="Arial"/>
          <w:color w:val="000000" w:themeColor="text1"/>
          <w:sz w:val="24"/>
          <w:szCs w:val="24"/>
        </w:rPr>
        <w:t>, postavený roku 1280, s fragmenty </w:t>
      </w:r>
      <w:hyperlink r:id="rId34" w:tooltip="Freska" w:history="1">
        <w:r w:rsidRPr="0026101D">
          <w:rPr>
            <w:rStyle w:val="Hypertextovodkaz"/>
            <w:rFonts w:ascii="Arial" w:hAnsi="Arial" w:cs="Arial"/>
            <w:color w:val="000000" w:themeColor="text1"/>
            <w:sz w:val="24"/>
            <w:szCs w:val="24"/>
            <w:u w:val="none"/>
          </w:rPr>
          <w:t>fresek</w:t>
        </w:r>
      </w:hyperlink>
      <w:r w:rsidRPr="0026101D">
        <w:rPr>
          <w:rFonts w:ascii="Arial" w:hAnsi="Arial" w:cs="Arial"/>
          <w:color w:val="000000" w:themeColor="text1"/>
          <w:sz w:val="24"/>
          <w:szCs w:val="24"/>
        </w:rPr>
        <w:t> z let 1320–1350, renesančním zvonem z roku 1595 a barokním mobiliářem. V roce 1858 zde byla ustanovena </w:t>
      </w:r>
      <w:hyperlink r:id="rId35" w:tooltip="Římskokatolická farnost Dolní Bukovsko" w:history="1">
        <w:r w:rsidRPr="0026101D">
          <w:rPr>
            <w:rStyle w:val="Hypertextovodkaz"/>
            <w:rFonts w:ascii="Arial" w:hAnsi="Arial" w:cs="Arial"/>
            <w:color w:val="000000" w:themeColor="text1"/>
            <w:sz w:val="24"/>
            <w:szCs w:val="24"/>
            <w:u w:val="none"/>
          </w:rPr>
          <w:t>římskokatolická farnost Dolní Bukovsko</w:t>
        </w:r>
      </w:hyperlink>
      <w:r w:rsidRPr="0026101D">
        <w:rPr>
          <w:rFonts w:ascii="Arial" w:hAnsi="Arial" w:cs="Arial"/>
          <w:color w:val="000000" w:themeColor="text1"/>
          <w:sz w:val="24"/>
          <w:szCs w:val="24"/>
        </w:rPr>
        <w:t>. Na náměstí stojí také </w:t>
      </w:r>
      <w:hyperlink r:id="rId36" w:tooltip="Secese" w:history="1">
        <w:r w:rsidRPr="0026101D">
          <w:rPr>
            <w:rStyle w:val="Hypertextovodkaz"/>
            <w:rFonts w:ascii="Arial" w:hAnsi="Arial" w:cs="Arial"/>
            <w:color w:val="000000" w:themeColor="text1"/>
            <w:sz w:val="24"/>
            <w:szCs w:val="24"/>
            <w:u w:val="none"/>
          </w:rPr>
          <w:t>secesní</w:t>
        </w:r>
      </w:hyperlink>
      <w:r w:rsidRPr="0026101D">
        <w:rPr>
          <w:rFonts w:ascii="Arial" w:hAnsi="Arial" w:cs="Arial"/>
          <w:color w:val="000000" w:themeColor="text1"/>
          <w:sz w:val="24"/>
          <w:szCs w:val="24"/>
        </w:rPr>
        <w:t> budova školy.</w:t>
      </w:r>
    </w:p>
    <w:p w14:paraId="55470275" w14:textId="1F7909CB" w:rsidR="000E32ED" w:rsidRDefault="0026101D" w:rsidP="000E32ED">
      <w:pPr>
        <w:jc w:val="both"/>
        <w:rPr>
          <w:rFonts w:ascii="Arial" w:hAnsi="Arial" w:cs="Arial"/>
          <w:color w:val="000000" w:themeColor="text1"/>
          <w:sz w:val="24"/>
          <w:szCs w:val="24"/>
        </w:rPr>
      </w:pPr>
      <w:r w:rsidRPr="0026101D">
        <w:rPr>
          <w:rFonts w:ascii="Arial" w:hAnsi="Arial" w:cs="Arial"/>
          <w:color w:val="000000" w:themeColor="text1"/>
          <w:sz w:val="24"/>
          <w:szCs w:val="24"/>
        </w:rPr>
        <w:t>Od 12. dubna 2007 byl obci vrácen status </w:t>
      </w:r>
      <w:hyperlink r:id="rId37" w:tooltip="Městys" w:history="1">
        <w:r w:rsidRPr="0026101D">
          <w:rPr>
            <w:rStyle w:val="Hypertextovodkaz"/>
            <w:rFonts w:ascii="Arial" w:hAnsi="Arial" w:cs="Arial"/>
            <w:color w:val="000000" w:themeColor="text1"/>
            <w:sz w:val="24"/>
            <w:szCs w:val="24"/>
            <w:u w:val="none"/>
          </w:rPr>
          <w:t>městyse</w:t>
        </w:r>
      </w:hyperlink>
      <w:r w:rsidRPr="0026101D">
        <w:rPr>
          <w:rFonts w:ascii="Arial" w:hAnsi="Arial" w:cs="Arial"/>
          <w:color w:val="000000" w:themeColor="text1"/>
          <w:sz w:val="24"/>
          <w:szCs w:val="24"/>
        </w:rPr>
        <w:t>.</w:t>
      </w:r>
    </w:p>
    <w:p w14:paraId="49350919" w14:textId="77777777" w:rsidR="000E32ED" w:rsidRDefault="000E32ED" w:rsidP="000E32ED">
      <w:pPr>
        <w:jc w:val="both"/>
        <w:rPr>
          <w:rFonts w:ascii="Arial" w:hAnsi="Arial" w:cs="Arial"/>
          <w:b/>
          <w:iCs/>
          <w:color w:val="2D7B40"/>
          <w:sz w:val="44"/>
          <w:szCs w:val="44"/>
        </w:rPr>
      </w:pPr>
    </w:p>
    <w:p w14:paraId="3D0B5304" w14:textId="0BDBA2C2" w:rsidR="00522485" w:rsidRDefault="00522485" w:rsidP="00522485">
      <w:pPr>
        <w:jc w:val="both"/>
        <w:rPr>
          <w:rFonts w:ascii="Arial" w:hAnsi="Arial" w:cs="Arial"/>
          <w:b/>
          <w:iCs/>
          <w:color w:val="2D7B40"/>
          <w:sz w:val="44"/>
          <w:szCs w:val="44"/>
        </w:rPr>
      </w:pPr>
      <w:r>
        <w:rPr>
          <w:rFonts w:ascii="Arial" w:hAnsi="Arial" w:cs="Arial"/>
          <w:b/>
          <w:iCs/>
          <w:color w:val="2D7B40"/>
          <w:sz w:val="44"/>
          <w:szCs w:val="44"/>
        </w:rPr>
        <w:lastRenderedPageBreak/>
        <w:t>ČMMJ z.s. OMS České Budějovice</w:t>
      </w:r>
    </w:p>
    <w:p w14:paraId="4A5BC116" w14:textId="69B0C892" w:rsidR="00522485" w:rsidRDefault="00522485" w:rsidP="000E32ED">
      <w:pPr>
        <w:jc w:val="both"/>
        <w:rPr>
          <w:rFonts w:ascii="Arial" w:hAnsi="Arial" w:cs="Arial"/>
          <w:color w:val="000000" w:themeColor="text1"/>
          <w:sz w:val="24"/>
          <w:szCs w:val="24"/>
        </w:rPr>
      </w:pPr>
      <w:r>
        <w:rPr>
          <w:rFonts w:ascii="Arial" w:hAnsi="Arial" w:cs="Arial"/>
          <w:color w:val="000000" w:themeColor="text1"/>
          <w:sz w:val="24"/>
          <w:szCs w:val="24"/>
        </w:rPr>
        <w:t xml:space="preserve">OMS České Budějovice je pobočným spolkem ČMMJ z.s. a od roku 2000 sídlí ve vlastní budově a část prostor pronajímá. Sdružuje 1000 členů, na okrese České Budějovice řídí myslivost Magistrát České Budějovice a dvě obce s rozšířenou působností Trhové Sviny a Týn nad Vltavou. Celková výměra honební plochy je 147 697 ha, z toho 3 248 ha obor a 4 010 ha bažantnic. Myslivost je provozována ve 135 honitbách, z toho 31 hospodaří ve vlastní režii, ostatní jsou pronajaté. V honitbách je zapojeno 2 243 držitelů loveckých lístků a v okrese je drženo 679 loveckých psů. V loňském roce bylo uloveno celkem 150 ks jelení, 853 </w:t>
      </w:r>
      <w:r w:rsidR="00037016">
        <w:rPr>
          <w:rFonts w:ascii="Arial" w:hAnsi="Arial" w:cs="Arial"/>
          <w:color w:val="000000" w:themeColor="text1"/>
          <w:sz w:val="24"/>
          <w:szCs w:val="24"/>
        </w:rPr>
        <w:t xml:space="preserve">ks </w:t>
      </w:r>
      <w:r>
        <w:rPr>
          <w:rFonts w:ascii="Arial" w:hAnsi="Arial" w:cs="Arial"/>
          <w:color w:val="000000" w:themeColor="text1"/>
          <w:sz w:val="24"/>
          <w:szCs w:val="24"/>
        </w:rPr>
        <w:t>dančí, 56 ks mufloní, 3 142 ks srnčí, 3 400 k</w:t>
      </w:r>
      <w:r w:rsidR="00037016">
        <w:rPr>
          <w:rFonts w:ascii="Arial" w:hAnsi="Arial" w:cs="Arial"/>
          <w:color w:val="000000" w:themeColor="text1"/>
          <w:sz w:val="24"/>
          <w:szCs w:val="24"/>
        </w:rPr>
        <w:t>s</w:t>
      </w:r>
      <w:r>
        <w:rPr>
          <w:rFonts w:ascii="Arial" w:hAnsi="Arial" w:cs="Arial"/>
          <w:color w:val="000000" w:themeColor="text1"/>
          <w:sz w:val="24"/>
          <w:szCs w:val="24"/>
        </w:rPr>
        <w:t xml:space="preserve"> černé, 128 zaječí, 15 248 ks bažantí zvěře a 28 381 kachen, 1 769 lišek. OMS pořádá každoročně kurzy adeptů, zkoušky mysliveckých hospodářů, všechny druhy zkoušek loveckých psů mimo BZH, různé memoriály, Zlatou srnčí trofej, různá školení pro uživatele honiteb dle aktuálních témat, spolupracuje s Krajskou veterinární správou, vydává oběžníky, ve kterých podává aktuální informace.</w:t>
      </w:r>
    </w:p>
    <w:p w14:paraId="2583213D" w14:textId="14B231AE" w:rsidR="00522485" w:rsidRDefault="00522485" w:rsidP="000E32ED">
      <w:pPr>
        <w:jc w:val="both"/>
        <w:rPr>
          <w:rFonts w:ascii="Arial" w:hAnsi="Arial" w:cs="Arial"/>
          <w:color w:val="000000" w:themeColor="text1"/>
          <w:sz w:val="24"/>
          <w:szCs w:val="24"/>
        </w:rPr>
      </w:pPr>
      <w:r>
        <w:rPr>
          <w:rFonts w:ascii="Arial" w:hAnsi="Arial" w:cs="Arial"/>
          <w:color w:val="000000" w:themeColor="text1"/>
          <w:sz w:val="24"/>
          <w:szCs w:val="24"/>
        </w:rPr>
        <w:t>Přejeme všem účastníkům 62. ročníku Mistrovství Šumavy, aby prožili v našem okrese krásnou sobotu a odvezli si bohaté vzpomínky nejen na soutěžení ohařů, ale i na pěknou přírodu a historické památky Českobudějovicka.</w:t>
      </w:r>
    </w:p>
    <w:p w14:paraId="1806E97B" w14:textId="0EBE8300" w:rsidR="00522485" w:rsidRPr="00037016" w:rsidRDefault="00522485" w:rsidP="00037016">
      <w:pPr>
        <w:spacing w:after="0" w:line="240" w:lineRule="auto"/>
        <w:jc w:val="both"/>
        <w:rPr>
          <w:rFonts w:ascii="Arial" w:hAnsi="Arial" w:cs="Arial"/>
          <w:b/>
          <w:iCs/>
          <w:color w:val="2D7B40"/>
          <w:sz w:val="24"/>
          <w:szCs w:val="24"/>
        </w:rPr>
      </w:pPr>
      <w:r w:rsidRPr="00037016">
        <w:rPr>
          <w:rFonts w:ascii="Arial" w:hAnsi="Arial" w:cs="Arial"/>
          <w:b/>
          <w:iCs/>
          <w:color w:val="2D7B40"/>
          <w:sz w:val="24"/>
          <w:szCs w:val="24"/>
        </w:rPr>
        <w:t>Moto</w:t>
      </w:r>
    </w:p>
    <w:p w14:paraId="61A60C07" w14:textId="0C482E86" w:rsidR="00522485" w:rsidRPr="00037016" w:rsidRDefault="00522485" w:rsidP="00037016">
      <w:pPr>
        <w:spacing w:after="0" w:line="240" w:lineRule="auto"/>
        <w:jc w:val="both"/>
        <w:rPr>
          <w:rFonts w:ascii="Arial" w:hAnsi="Arial" w:cs="Arial"/>
          <w:b/>
          <w:bCs/>
          <w:i/>
          <w:iCs/>
          <w:color w:val="000000" w:themeColor="text1"/>
          <w:sz w:val="24"/>
          <w:szCs w:val="24"/>
        </w:rPr>
      </w:pPr>
      <w:r w:rsidRPr="00037016">
        <w:rPr>
          <w:rFonts w:ascii="Arial" w:hAnsi="Arial" w:cs="Arial"/>
          <w:b/>
          <w:bCs/>
          <w:i/>
          <w:iCs/>
          <w:color w:val="000000" w:themeColor="text1"/>
          <w:sz w:val="24"/>
          <w:szCs w:val="24"/>
        </w:rPr>
        <w:t>„Psi mají mnoho úkolů, jedním z nejdůležitějších a nejhezčích je dělat člověku radost“</w:t>
      </w:r>
    </w:p>
    <w:p w14:paraId="291B2150" w14:textId="77777777" w:rsidR="00037016" w:rsidRPr="00522485" w:rsidRDefault="00037016" w:rsidP="00037016">
      <w:pPr>
        <w:spacing w:after="0" w:line="240" w:lineRule="auto"/>
        <w:jc w:val="both"/>
      </w:pPr>
    </w:p>
    <w:p w14:paraId="6A290B89" w14:textId="6D6EAFD0" w:rsidR="000E32ED" w:rsidRDefault="000E32ED" w:rsidP="000E32ED">
      <w:pPr>
        <w:jc w:val="both"/>
        <w:rPr>
          <w:rFonts w:ascii="Arial" w:hAnsi="Arial" w:cs="Arial"/>
          <w:b/>
          <w:iCs/>
          <w:color w:val="2D7B40"/>
          <w:sz w:val="44"/>
          <w:szCs w:val="44"/>
        </w:rPr>
      </w:pPr>
      <w:r>
        <w:rPr>
          <w:rFonts w:ascii="Arial" w:hAnsi="Arial" w:cs="Arial"/>
          <w:b/>
          <w:iCs/>
          <w:color w:val="2D7B40"/>
          <w:sz w:val="44"/>
          <w:szCs w:val="44"/>
        </w:rPr>
        <w:t>Historie MS Dolní Bukovsko</w:t>
      </w:r>
    </w:p>
    <w:p w14:paraId="2E115650" w14:textId="1914A6B3" w:rsidR="000E32ED" w:rsidRDefault="000E32ED" w:rsidP="000E32ED">
      <w:pPr>
        <w:jc w:val="both"/>
        <w:rPr>
          <w:rFonts w:ascii="Arial" w:hAnsi="Arial" w:cs="Arial"/>
          <w:color w:val="000000" w:themeColor="text1"/>
          <w:sz w:val="24"/>
          <w:szCs w:val="24"/>
        </w:rPr>
      </w:pPr>
      <w:r>
        <w:rPr>
          <w:rFonts w:ascii="Arial" w:hAnsi="Arial" w:cs="Arial"/>
          <w:color w:val="000000" w:themeColor="text1"/>
          <w:sz w:val="24"/>
          <w:szCs w:val="24"/>
        </w:rPr>
        <w:t xml:space="preserve">Historie myslivosti v Dolním Bukovsku se začala psát 1. ledna 1948. Výměra honitby byla 1071 ha. 1. ledna 1951 se honitba sloučila s honitbou Popovice a 29. ledna 1961 se přidaly i honitby </w:t>
      </w:r>
      <w:proofErr w:type="spellStart"/>
      <w:r>
        <w:rPr>
          <w:rFonts w:ascii="Arial" w:hAnsi="Arial" w:cs="Arial"/>
          <w:color w:val="000000" w:themeColor="text1"/>
          <w:sz w:val="24"/>
          <w:szCs w:val="24"/>
        </w:rPr>
        <w:t>Pelejovice</w:t>
      </w:r>
      <w:proofErr w:type="spellEnd"/>
      <w:r>
        <w:rPr>
          <w:rFonts w:ascii="Arial" w:hAnsi="Arial" w:cs="Arial"/>
          <w:color w:val="000000" w:themeColor="text1"/>
          <w:sz w:val="24"/>
          <w:szCs w:val="24"/>
        </w:rPr>
        <w:t xml:space="preserve"> a </w:t>
      </w:r>
      <w:proofErr w:type="spellStart"/>
      <w:r>
        <w:rPr>
          <w:rFonts w:ascii="Arial" w:hAnsi="Arial" w:cs="Arial"/>
          <w:color w:val="000000" w:themeColor="text1"/>
          <w:sz w:val="24"/>
          <w:szCs w:val="24"/>
        </w:rPr>
        <w:t>Sedlíkovice</w:t>
      </w:r>
      <w:proofErr w:type="spellEnd"/>
      <w:r>
        <w:rPr>
          <w:rFonts w:ascii="Arial" w:hAnsi="Arial" w:cs="Arial"/>
          <w:color w:val="000000" w:themeColor="text1"/>
          <w:sz w:val="24"/>
          <w:szCs w:val="24"/>
        </w:rPr>
        <w:t xml:space="preserve">. 23. ledna 1961 se uskutečnila ustavující schůze MS „Rozkvět“ Dolní Bukovsko s výměrou 1929 ha honební plochy. V roce 1993 bylo založeno Honební společenstvo Dolní Bukovsko, Horní Bukovsko, </w:t>
      </w:r>
      <w:proofErr w:type="spellStart"/>
      <w:r>
        <w:rPr>
          <w:rFonts w:ascii="Arial" w:hAnsi="Arial" w:cs="Arial"/>
          <w:color w:val="000000" w:themeColor="text1"/>
          <w:sz w:val="24"/>
          <w:szCs w:val="24"/>
        </w:rPr>
        <w:t>Sedlíkovice</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Pelejovice</w:t>
      </w:r>
      <w:proofErr w:type="spellEnd"/>
      <w:r>
        <w:rPr>
          <w:rFonts w:ascii="Arial" w:hAnsi="Arial" w:cs="Arial"/>
          <w:color w:val="000000" w:themeColor="text1"/>
          <w:sz w:val="24"/>
          <w:szCs w:val="24"/>
        </w:rPr>
        <w:t xml:space="preserve">, Hvozdno, Popovice a </w:t>
      </w:r>
      <w:proofErr w:type="spellStart"/>
      <w:r>
        <w:rPr>
          <w:rFonts w:ascii="Arial" w:hAnsi="Arial" w:cs="Arial"/>
          <w:color w:val="000000" w:themeColor="text1"/>
          <w:sz w:val="24"/>
          <w:szCs w:val="24"/>
        </w:rPr>
        <w:t>Bzí</w:t>
      </w:r>
      <w:proofErr w:type="spellEnd"/>
      <w:r>
        <w:rPr>
          <w:rFonts w:ascii="Arial" w:hAnsi="Arial" w:cs="Arial"/>
          <w:color w:val="000000" w:themeColor="text1"/>
          <w:sz w:val="24"/>
          <w:szCs w:val="24"/>
        </w:rPr>
        <w:t xml:space="preserve"> jako vlastník společenství honitby. Od roku 1993 sdružení hospodaří na 2820 ha honební plochy, která se rozkládá na rozhraní Jihočeské pánve a Středočeské pahorkatiny.</w:t>
      </w:r>
    </w:p>
    <w:p w14:paraId="210FDFEF" w14:textId="77777777" w:rsidR="000E32ED" w:rsidRDefault="000E32ED" w:rsidP="000E32ED">
      <w:pPr>
        <w:jc w:val="both"/>
        <w:rPr>
          <w:rFonts w:ascii="Arial" w:hAnsi="Arial" w:cs="Arial"/>
          <w:color w:val="000000" w:themeColor="text1"/>
          <w:sz w:val="24"/>
          <w:szCs w:val="24"/>
        </w:rPr>
      </w:pPr>
    </w:p>
    <w:p w14:paraId="541AF94A" w14:textId="2F10B825" w:rsidR="000E32ED" w:rsidRDefault="000E32ED" w:rsidP="000E32ED">
      <w:pPr>
        <w:jc w:val="both"/>
        <w:rPr>
          <w:rFonts w:ascii="Arial" w:hAnsi="Arial" w:cs="Arial"/>
          <w:b/>
          <w:iCs/>
          <w:color w:val="2D7B40"/>
          <w:sz w:val="44"/>
          <w:szCs w:val="44"/>
        </w:rPr>
      </w:pPr>
      <w:r>
        <w:rPr>
          <w:rFonts w:ascii="Arial" w:hAnsi="Arial" w:cs="Arial"/>
          <w:b/>
          <w:iCs/>
          <w:color w:val="2D7B40"/>
          <w:sz w:val="44"/>
          <w:szCs w:val="44"/>
        </w:rPr>
        <w:t>MS Dolní Bukovsko</w:t>
      </w:r>
    </w:p>
    <w:p w14:paraId="76F42E3F" w14:textId="3E0B89FE" w:rsidR="009748BB" w:rsidRDefault="000E32ED" w:rsidP="00B856BE">
      <w:pPr>
        <w:jc w:val="both"/>
        <w:rPr>
          <w:rFonts w:ascii="Arial" w:hAnsi="Arial" w:cs="Arial"/>
          <w:color w:val="000000" w:themeColor="text1"/>
          <w:sz w:val="24"/>
          <w:szCs w:val="24"/>
        </w:rPr>
      </w:pPr>
      <w:r>
        <w:rPr>
          <w:rFonts w:ascii="Arial" w:hAnsi="Arial" w:cs="Arial"/>
          <w:color w:val="000000" w:themeColor="text1"/>
          <w:sz w:val="24"/>
          <w:szCs w:val="24"/>
        </w:rPr>
        <w:t>Sdružení má 45 členů, Od roku 1993 sdružení hospodaří na 2820 ha honební plochy, která se rozkládá na rozhraní Jihočeské pánve a Středočeské pahorkatiny, která zahrnuje ornou půdu, le</w:t>
      </w:r>
      <w:r w:rsidR="006B326E">
        <w:rPr>
          <w:rFonts w:ascii="Arial" w:hAnsi="Arial" w:cs="Arial"/>
          <w:color w:val="000000" w:themeColor="text1"/>
          <w:sz w:val="24"/>
          <w:szCs w:val="24"/>
        </w:rPr>
        <w:t>s</w:t>
      </w:r>
      <w:r>
        <w:rPr>
          <w:rFonts w:ascii="Arial" w:hAnsi="Arial" w:cs="Arial"/>
          <w:color w:val="000000" w:themeColor="text1"/>
          <w:sz w:val="24"/>
          <w:szCs w:val="24"/>
        </w:rPr>
        <w:t xml:space="preserve">ní půdu a vodní plochy, zastoupenu máme srnčí zvěř, zaječí, bažantí zvěř i koroptev. </w:t>
      </w:r>
      <w:r w:rsidR="006B326E">
        <w:rPr>
          <w:rFonts w:ascii="Arial" w:hAnsi="Arial" w:cs="Arial"/>
          <w:color w:val="000000" w:themeColor="text1"/>
          <w:sz w:val="24"/>
          <w:szCs w:val="24"/>
        </w:rPr>
        <w:t>Černá zvěř se hlavně vyskytuje při migraci za potravou. Součástí sdružení je i myslivecký kroužek.</w:t>
      </w:r>
    </w:p>
    <w:p w14:paraId="7ACB3B8C" w14:textId="77777777" w:rsidR="009748BB" w:rsidRDefault="009748BB" w:rsidP="00B856BE">
      <w:pPr>
        <w:jc w:val="both"/>
        <w:rPr>
          <w:rFonts w:ascii="Arial" w:hAnsi="Arial" w:cs="Arial"/>
          <w:color w:val="000000" w:themeColor="text1"/>
          <w:sz w:val="24"/>
          <w:szCs w:val="24"/>
        </w:rPr>
      </w:pPr>
    </w:p>
    <w:p w14:paraId="546526D2" w14:textId="2773EB1A" w:rsidR="00E03C9E" w:rsidRDefault="00060F6C" w:rsidP="00E03C9E">
      <w:pPr>
        <w:jc w:val="both"/>
        <w:rPr>
          <w:rFonts w:ascii="Arial" w:hAnsi="Arial" w:cs="Arial"/>
          <w:b/>
          <w:bCs/>
          <w:color w:val="2D7B40"/>
          <w:sz w:val="44"/>
          <w:szCs w:val="44"/>
        </w:rPr>
      </w:pPr>
      <w:r>
        <w:rPr>
          <w:rFonts w:ascii="Arial" w:hAnsi="Arial" w:cs="Arial"/>
          <w:b/>
          <w:bCs/>
          <w:noProof/>
          <w:color w:val="2D7B40"/>
          <w:sz w:val="44"/>
          <w:szCs w:val="44"/>
        </w:rPr>
        <w:lastRenderedPageBreak/>
        <w:drawing>
          <wp:anchor distT="0" distB="0" distL="114300" distR="114300" simplePos="0" relativeHeight="251688960" behindDoc="1" locked="0" layoutInCell="1" allowOverlap="1" wp14:anchorId="4031FDB3" wp14:editId="525C7E83">
            <wp:simplePos x="0" y="0"/>
            <wp:positionH relativeFrom="margin">
              <wp:posOffset>3103659</wp:posOffset>
            </wp:positionH>
            <wp:positionV relativeFrom="paragraph">
              <wp:posOffset>1993210</wp:posOffset>
            </wp:positionV>
            <wp:extent cx="2321560" cy="1067435"/>
            <wp:effectExtent l="0" t="0" r="2540" b="0"/>
            <wp:wrapTight wrapText="bothSides">
              <wp:wrapPolygon edited="0">
                <wp:start x="0" y="0"/>
                <wp:lineTo x="0" y="21202"/>
                <wp:lineTo x="21446" y="21202"/>
                <wp:lineTo x="21446" y="0"/>
                <wp:lineTo x="0" y="0"/>
              </wp:wrapPolygon>
            </wp:wrapTight>
            <wp:docPr id="191353823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156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AB5">
        <w:rPr>
          <w:rFonts w:ascii="Arial" w:hAnsi="Arial" w:cs="Arial"/>
          <w:b/>
          <w:bCs/>
          <w:noProof/>
          <w:color w:val="2D7B40"/>
          <w:sz w:val="44"/>
          <w:szCs w:val="44"/>
        </w:rPr>
        <w:drawing>
          <wp:anchor distT="0" distB="0" distL="114300" distR="114300" simplePos="0" relativeHeight="251685888" behindDoc="1" locked="0" layoutInCell="1" allowOverlap="1" wp14:anchorId="6B30EAAE" wp14:editId="55738A1C">
            <wp:simplePos x="0" y="0"/>
            <wp:positionH relativeFrom="margin">
              <wp:align>left</wp:align>
            </wp:positionH>
            <wp:positionV relativeFrom="page">
              <wp:posOffset>1023539</wp:posOffset>
            </wp:positionV>
            <wp:extent cx="5745600" cy="1548000"/>
            <wp:effectExtent l="0" t="0" r="7620" b="0"/>
            <wp:wrapTight wrapText="bothSides">
              <wp:wrapPolygon edited="0">
                <wp:start x="0" y="0"/>
                <wp:lineTo x="0" y="21272"/>
                <wp:lineTo x="21557" y="21272"/>
                <wp:lineTo x="21557" y="0"/>
                <wp:lineTo x="0" y="0"/>
              </wp:wrapPolygon>
            </wp:wrapTight>
            <wp:docPr id="208646141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56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AB5" w:rsidRPr="00E03C9E">
        <w:rPr>
          <w:rFonts w:ascii="Arial" w:hAnsi="Arial" w:cs="Arial"/>
          <w:b/>
          <w:bCs/>
          <w:noProof/>
          <w:color w:val="2D7B40"/>
          <w:sz w:val="44"/>
          <w:szCs w:val="44"/>
        </w:rPr>
        <w:drawing>
          <wp:anchor distT="0" distB="0" distL="114300" distR="114300" simplePos="0" relativeHeight="251686912" behindDoc="1" locked="0" layoutInCell="1" allowOverlap="1" wp14:anchorId="1A1AB3B2" wp14:editId="3D13B8C4">
            <wp:simplePos x="0" y="0"/>
            <wp:positionH relativeFrom="column">
              <wp:posOffset>-245204</wp:posOffset>
            </wp:positionH>
            <wp:positionV relativeFrom="paragraph">
              <wp:posOffset>1955814</wp:posOffset>
            </wp:positionV>
            <wp:extent cx="3351600" cy="1119600"/>
            <wp:effectExtent l="0" t="0" r="1270" b="4445"/>
            <wp:wrapTight wrapText="bothSides">
              <wp:wrapPolygon edited="0">
                <wp:start x="0" y="0"/>
                <wp:lineTo x="0" y="21318"/>
                <wp:lineTo x="21485" y="21318"/>
                <wp:lineTo x="21485" y="0"/>
                <wp:lineTo x="0" y="0"/>
              </wp:wrapPolygon>
            </wp:wrapTight>
            <wp:docPr id="20509272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27236" name=""/>
                    <pic:cNvPicPr/>
                  </pic:nvPicPr>
                  <pic:blipFill>
                    <a:blip r:embed="rId40">
                      <a:extLst>
                        <a:ext uri="{28A0092B-C50C-407E-A947-70E740481C1C}">
                          <a14:useLocalDpi xmlns:a14="http://schemas.microsoft.com/office/drawing/2010/main" val="0"/>
                        </a:ext>
                      </a:extLst>
                    </a:blip>
                    <a:stretch>
                      <a:fillRect/>
                    </a:stretch>
                  </pic:blipFill>
                  <pic:spPr>
                    <a:xfrm>
                      <a:off x="0" y="0"/>
                      <a:ext cx="3351600" cy="1119600"/>
                    </a:xfrm>
                    <a:prstGeom prst="rect">
                      <a:avLst/>
                    </a:prstGeom>
                  </pic:spPr>
                </pic:pic>
              </a:graphicData>
            </a:graphic>
            <wp14:sizeRelH relativeFrom="margin">
              <wp14:pctWidth>0</wp14:pctWidth>
            </wp14:sizeRelH>
            <wp14:sizeRelV relativeFrom="margin">
              <wp14:pctHeight>0</wp14:pctHeight>
            </wp14:sizeRelV>
          </wp:anchor>
        </w:drawing>
      </w:r>
      <w:r w:rsidR="00E03C9E">
        <w:rPr>
          <w:rFonts w:ascii="Arial" w:hAnsi="Arial" w:cs="Arial"/>
          <w:b/>
          <w:bCs/>
          <w:color w:val="2D7B40"/>
          <w:sz w:val="44"/>
          <w:szCs w:val="44"/>
        </w:rPr>
        <w:t>Sponzoři</w:t>
      </w:r>
    </w:p>
    <w:p w14:paraId="6F5982A7" w14:textId="77777777" w:rsidR="00060F6C" w:rsidRDefault="00060F6C" w:rsidP="00E03C9E">
      <w:pPr>
        <w:jc w:val="center"/>
        <w:rPr>
          <w:rFonts w:ascii="Arial" w:hAnsi="Arial" w:cs="Arial"/>
          <w:noProof/>
          <w:lang w:eastAsia="cs-CZ"/>
        </w:rPr>
      </w:pPr>
    </w:p>
    <w:p w14:paraId="6DA6CF0A" w14:textId="0DF11D26" w:rsidR="00E03C9E" w:rsidRDefault="00E03C9E" w:rsidP="00E03C9E">
      <w:pPr>
        <w:jc w:val="center"/>
        <w:rPr>
          <w:rFonts w:ascii="Arial" w:hAnsi="Arial" w:cs="Arial"/>
          <w:b/>
          <w:bCs/>
          <w:color w:val="2D7B40"/>
          <w:sz w:val="44"/>
          <w:szCs w:val="44"/>
        </w:rPr>
      </w:pPr>
    </w:p>
    <w:p w14:paraId="417642C5" w14:textId="6A3B83EE" w:rsidR="00E03C9E" w:rsidRDefault="00E03C9E" w:rsidP="006D61DE">
      <w:pPr>
        <w:rPr>
          <w:rFonts w:ascii="Arial" w:hAnsi="Arial" w:cs="Arial"/>
          <w:b/>
          <w:bCs/>
          <w:color w:val="2D7B40"/>
          <w:sz w:val="44"/>
          <w:szCs w:val="44"/>
        </w:rPr>
      </w:pPr>
    </w:p>
    <w:p w14:paraId="38A44022" w14:textId="7B3EF0E0" w:rsidR="00E03C9E" w:rsidRDefault="00060F6C" w:rsidP="00E03C9E">
      <w:pPr>
        <w:jc w:val="both"/>
        <w:rPr>
          <w:rFonts w:ascii="Arial" w:hAnsi="Arial" w:cs="Arial"/>
          <w:b/>
          <w:bCs/>
          <w:color w:val="2D7B40"/>
          <w:sz w:val="44"/>
          <w:szCs w:val="44"/>
        </w:rPr>
      </w:pPr>
      <w:r w:rsidRPr="00C41137">
        <w:rPr>
          <w:rFonts w:ascii="Arial" w:hAnsi="Arial" w:cs="Arial"/>
          <w:noProof/>
          <w:lang w:eastAsia="cs-CZ"/>
        </w:rPr>
        <w:drawing>
          <wp:anchor distT="0" distB="0" distL="114300" distR="114300" simplePos="0" relativeHeight="251677696" behindDoc="1" locked="0" layoutInCell="1" allowOverlap="1" wp14:anchorId="7C2DD2F6" wp14:editId="176EC998">
            <wp:simplePos x="0" y="0"/>
            <wp:positionH relativeFrom="margin">
              <wp:posOffset>3335490</wp:posOffset>
            </wp:positionH>
            <wp:positionV relativeFrom="paragraph">
              <wp:posOffset>10160</wp:posOffset>
            </wp:positionV>
            <wp:extent cx="2256155" cy="1178560"/>
            <wp:effectExtent l="0" t="0" r="0" b="2540"/>
            <wp:wrapTight wrapText="bothSides">
              <wp:wrapPolygon edited="0">
                <wp:start x="0" y="0"/>
                <wp:lineTo x="0" y="21297"/>
                <wp:lineTo x="21339" y="21297"/>
                <wp:lineTo x="21339" y="0"/>
                <wp:lineTo x="0" y="0"/>
              </wp:wrapPolygon>
            </wp:wrapTight>
            <wp:docPr id="7" name="Obrázek 7" descr="Niggeloh Samostahovací řemen Automatic hnědý od 2 548 Kč | Zboží.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ggeloh Samostahovací řemen Automatic hnědý od 2 548 Kč | Zboží.cz"/>
                    <pic:cNvPicPr>
                      <a:picLocks noChangeAspect="1" noChangeArrowheads="1"/>
                    </pic:cNvPicPr>
                  </pic:nvPicPr>
                  <pic:blipFill rotWithShape="1">
                    <a:blip r:embed="rId41">
                      <a:extLst>
                        <a:ext uri="{28A0092B-C50C-407E-A947-70E740481C1C}">
                          <a14:useLocalDpi xmlns:a14="http://schemas.microsoft.com/office/drawing/2010/main" val="0"/>
                        </a:ext>
                      </a:extLst>
                    </a:blip>
                    <a:srcRect t="17291"/>
                    <a:stretch>
                      <a:fillRect/>
                    </a:stretch>
                  </pic:blipFill>
                  <pic:spPr bwMode="auto">
                    <a:xfrm>
                      <a:off x="0" y="0"/>
                      <a:ext cx="2256155" cy="117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69939788" wp14:editId="2A0A9258">
            <wp:simplePos x="0" y="0"/>
            <wp:positionH relativeFrom="margin">
              <wp:posOffset>326970</wp:posOffset>
            </wp:positionH>
            <wp:positionV relativeFrom="paragraph">
              <wp:posOffset>353584</wp:posOffset>
            </wp:positionV>
            <wp:extent cx="2075815" cy="734695"/>
            <wp:effectExtent l="0" t="0" r="635" b="8255"/>
            <wp:wrapTight wrapText="bothSides">
              <wp:wrapPolygon edited="0">
                <wp:start x="0" y="0"/>
                <wp:lineTo x="0" y="13442"/>
                <wp:lineTo x="2180" y="21283"/>
                <wp:lineTo x="2379" y="21283"/>
                <wp:lineTo x="21408" y="21283"/>
                <wp:lineTo x="21408" y="0"/>
                <wp:lineTo x="0" y="0"/>
              </wp:wrapPolygon>
            </wp:wrapTight>
            <wp:docPr id="1294876473" name="Obrázek 6" descr="H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5815" cy="73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60BD5" w14:textId="012C87DB" w:rsidR="00060F6C" w:rsidRDefault="00060F6C" w:rsidP="00E03C9E">
      <w:pPr>
        <w:jc w:val="both"/>
        <w:rPr>
          <w:rFonts w:ascii="Arial" w:hAnsi="Arial" w:cs="Arial"/>
          <w:b/>
          <w:bCs/>
          <w:color w:val="2D7B40"/>
          <w:sz w:val="20"/>
          <w:szCs w:val="20"/>
        </w:rPr>
      </w:pPr>
    </w:p>
    <w:p w14:paraId="0C3EDC13" w14:textId="42CAE0C8" w:rsidR="00060F6C" w:rsidRDefault="00060F6C" w:rsidP="00E03C9E">
      <w:pPr>
        <w:jc w:val="both"/>
        <w:rPr>
          <w:rFonts w:ascii="Arial" w:hAnsi="Arial" w:cs="Arial"/>
          <w:b/>
          <w:bCs/>
          <w:color w:val="2D7B40"/>
          <w:sz w:val="20"/>
          <w:szCs w:val="20"/>
        </w:rPr>
      </w:pPr>
      <w:r w:rsidRPr="006D61DE">
        <w:rPr>
          <w:rFonts w:ascii="Arial" w:hAnsi="Arial" w:cs="Arial"/>
          <w:b/>
          <w:bCs/>
          <w:noProof/>
          <w:color w:val="2D7B40"/>
          <w:sz w:val="44"/>
          <w:szCs w:val="44"/>
        </w:rPr>
        <mc:AlternateContent>
          <mc:Choice Requires="wps">
            <w:drawing>
              <wp:anchor distT="0" distB="0" distL="114300" distR="114300" simplePos="0" relativeHeight="251682816" behindDoc="0" locked="0" layoutInCell="1" allowOverlap="1" wp14:anchorId="38C5D550" wp14:editId="64D173D7">
                <wp:simplePos x="0" y="0"/>
                <wp:positionH relativeFrom="margin">
                  <wp:align>right</wp:align>
                </wp:positionH>
                <wp:positionV relativeFrom="paragraph">
                  <wp:posOffset>110435</wp:posOffset>
                </wp:positionV>
                <wp:extent cx="2413000" cy="317500"/>
                <wp:effectExtent l="0" t="0" r="25400" b="2540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17500"/>
                        </a:xfrm>
                        <a:prstGeom prst="rect">
                          <a:avLst/>
                        </a:prstGeom>
                        <a:solidFill>
                          <a:srgbClr val="FFFFFF"/>
                        </a:solidFill>
                        <a:ln w="9525">
                          <a:solidFill>
                            <a:schemeClr val="bg1"/>
                          </a:solidFill>
                          <a:miter lim="800000"/>
                          <a:headEnd/>
                          <a:tailEnd/>
                        </a:ln>
                      </wps:spPr>
                      <wps:txbx>
                        <w:txbxContent>
                          <w:p w14:paraId="672E2B50" w14:textId="3E687788" w:rsidR="006D61DE" w:rsidRPr="006D61DE" w:rsidRDefault="006D61DE" w:rsidP="006D61DE">
                            <w:pPr>
                              <w:jc w:val="center"/>
                              <w:rPr>
                                <w:b/>
                                <w:bCs/>
                                <w:sz w:val="30"/>
                                <w:szCs w:val="30"/>
                              </w:rPr>
                            </w:pPr>
                            <w:r w:rsidRPr="006D61DE">
                              <w:rPr>
                                <w:b/>
                                <w:bCs/>
                                <w:sz w:val="30"/>
                                <w:szCs w:val="30"/>
                              </w:rPr>
                              <w:t>Manželé Řádkovi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5D550" id="_x0000_t202" coordsize="21600,21600" o:spt="202" path="m,l,21600r21600,l21600,xe">
                <v:stroke joinstyle="miter"/>
                <v:path gradientshapeok="t" o:connecttype="rect"/>
              </v:shapetype>
              <v:shape id="Textové pole 2" o:spid="_x0000_s1026" type="#_x0000_t202" style="position:absolute;left:0;text-align:left;margin-left:138.8pt;margin-top:8.7pt;width:190pt;height: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" strokecolor="white [3212]">
                <v:textbox>
                  <w:txbxContent>
                    <w:p w14:paraId="672E2B50" w14:textId="3E687788" w:rsidR="006D61DE" w:rsidRPr="006D61DE" w:rsidRDefault="006D61DE" w:rsidP="006D61DE">
                      <w:pPr>
                        <w:jc w:val="center"/>
                        <w:rPr>
                          <w:b/>
                          <w:bCs/>
                          <w:sz w:val="30"/>
                          <w:szCs w:val="30"/>
                        </w:rPr>
                      </w:pPr>
                      <w:r w:rsidRPr="006D61DE">
                        <w:rPr>
                          <w:b/>
                          <w:bCs/>
                          <w:sz w:val="30"/>
                          <w:szCs w:val="30"/>
                        </w:rPr>
                        <w:t>Manželé Řádkovi</w:t>
                      </w:r>
                    </w:p>
                  </w:txbxContent>
                </v:textbox>
                <w10:wrap type="square" anchorx="margin"/>
              </v:shape>
            </w:pict>
          </mc:Fallback>
        </mc:AlternateContent>
      </w:r>
    </w:p>
    <w:p w14:paraId="3F38D90C" w14:textId="57751C48" w:rsidR="00060F6C" w:rsidRPr="00842AB5" w:rsidRDefault="00060F6C" w:rsidP="00E03C9E">
      <w:pPr>
        <w:jc w:val="both"/>
        <w:rPr>
          <w:rFonts w:ascii="Arial" w:hAnsi="Arial" w:cs="Arial"/>
          <w:b/>
          <w:bCs/>
          <w:color w:val="2D7B40"/>
          <w:sz w:val="20"/>
          <w:szCs w:val="20"/>
        </w:rPr>
      </w:pPr>
    </w:p>
    <w:p w14:paraId="246D38DE" w14:textId="40FEE586" w:rsidR="006D61DE" w:rsidRDefault="001745F9" w:rsidP="00E03C9E">
      <w:pPr>
        <w:jc w:val="both"/>
        <w:rPr>
          <w:rFonts w:ascii="Arial" w:hAnsi="Arial" w:cs="Arial"/>
          <w:b/>
          <w:bCs/>
          <w:color w:val="2D7B40"/>
          <w:sz w:val="44"/>
          <w:szCs w:val="44"/>
        </w:rPr>
      </w:pPr>
      <w:r>
        <w:rPr>
          <w:noProof/>
        </w:rPr>
        <w:drawing>
          <wp:anchor distT="0" distB="0" distL="114300" distR="114300" simplePos="0" relativeHeight="251683840" behindDoc="1" locked="0" layoutInCell="1" allowOverlap="1" wp14:anchorId="0B306A0F" wp14:editId="44893258">
            <wp:simplePos x="0" y="0"/>
            <wp:positionH relativeFrom="column">
              <wp:posOffset>4212369</wp:posOffset>
            </wp:positionH>
            <wp:positionV relativeFrom="paragraph">
              <wp:posOffset>83737</wp:posOffset>
            </wp:positionV>
            <wp:extent cx="1041400" cy="1313180"/>
            <wp:effectExtent l="0" t="0" r="6350" b="1270"/>
            <wp:wrapTight wrapText="bothSides">
              <wp:wrapPolygon edited="0">
                <wp:start x="0" y="0"/>
                <wp:lineTo x="0" y="21308"/>
                <wp:lineTo x="21337" y="21308"/>
                <wp:lineTo x="21337" y="0"/>
                <wp:lineTo x="0" y="0"/>
              </wp:wrapPolygon>
            </wp:wrapTight>
            <wp:docPr id="6710274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1400"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4864" behindDoc="1" locked="0" layoutInCell="1" allowOverlap="1" wp14:anchorId="240A76F9" wp14:editId="281D3FE9">
            <wp:simplePos x="0" y="0"/>
            <wp:positionH relativeFrom="column">
              <wp:posOffset>2059940</wp:posOffset>
            </wp:positionH>
            <wp:positionV relativeFrom="paragraph">
              <wp:posOffset>226060</wp:posOffset>
            </wp:positionV>
            <wp:extent cx="1065600" cy="1137600"/>
            <wp:effectExtent l="0" t="0" r="1270" b="5715"/>
            <wp:wrapTight wrapText="bothSides">
              <wp:wrapPolygon edited="0">
                <wp:start x="0" y="0"/>
                <wp:lineTo x="0" y="21347"/>
                <wp:lineTo x="21240" y="21347"/>
                <wp:lineTo x="21240" y="0"/>
                <wp:lineTo x="0" y="0"/>
              </wp:wrapPolygon>
            </wp:wrapTight>
            <wp:docPr id="157125078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5600" cy="113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993">
        <w:rPr>
          <w:noProof/>
          <w:sz w:val="24"/>
          <w:szCs w:val="24"/>
        </w:rPr>
        <w:drawing>
          <wp:anchor distT="0" distB="0" distL="114300" distR="114300" simplePos="0" relativeHeight="251679744" behindDoc="1" locked="0" layoutInCell="1" allowOverlap="1" wp14:anchorId="6BDCF9DF" wp14:editId="049608BE">
            <wp:simplePos x="0" y="0"/>
            <wp:positionH relativeFrom="margin">
              <wp:posOffset>279400</wp:posOffset>
            </wp:positionH>
            <wp:positionV relativeFrom="paragraph">
              <wp:posOffset>317500</wp:posOffset>
            </wp:positionV>
            <wp:extent cx="736600" cy="817880"/>
            <wp:effectExtent l="0" t="0" r="6350" b="1270"/>
            <wp:wrapTight wrapText="bothSides">
              <wp:wrapPolygon edited="0">
                <wp:start x="0" y="0"/>
                <wp:lineTo x="0" y="12075"/>
                <wp:lineTo x="559" y="17106"/>
                <wp:lineTo x="6703" y="21130"/>
                <wp:lineTo x="8379" y="21130"/>
                <wp:lineTo x="12848" y="21130"/>
                <wp:lineTo x="14524" y="21130"/>
                <wp:lineTo x="20669" y="17106"/>
                <wp:lineTo x="21228" y="12075"/>
                <wp:lineTo x="21228" y="0"/>
                <wp:lineTo x="0" y="0"/>
              </wp:wrapPolygon>
            </wp:wrapTight>
            <wp:docPr id="1546037613" name="Obrázek 1" descr="Znak městyse Dolní Bukov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městyse Dolní Bukovsk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660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F48CB" w14:textId="75003481" w:rsidR="006D61DE" w:rsidRDefault="006D61DE" w:rsidP="00E03C9E">
      <w:pPr>
        <w:jc w:val="both"/>
        <w:rPr>
          <w:rFonts w:ascii="Arial" w:hAnsi="Arial" w:cs="Arial"/>
          <w:b/>
          <w:bCs/>
          <w:color w:val="2D7B40"/>
          <w:sz w:val="44"/>
          <w:szCs w:val="44"/>
        </w:rPr>
      </w:pPr>
    </w:p>
    <w:p w14:paraId="67F14C7E" w14:textId="28903AB9" w:rsidR="006D61DE" w:rsidRDefault="006D61DE" w:rsidP="00E03C9E">
      <w:pPr>
        <w:jc w:val="both"/>
        <w:rPr>
          <w:rFonts w:ascii="Arial" w:hAnsi="Arial" w:cs="Arial"/>
          <w:b/>
          <w:bCs/>
          <w:color w:val="2D7B40"/>
          <w:sz w:val="44"/>
          <w:szCs w:val="44"/>
        </w:rPr>
      </w:pPr>
    </w:p>
    <w:p w14:paraId="0AD2B39C" w14:textId="41489775" w:rsidR="006D61DE" w:rsidRPr="001745F9" w:rsidRDefault="006D61DE" w:rsidP="001745F9">
      <w:pPr>
        <w:spacing w:after="0"/>
        <w:ind w:firstLine="708"/>
        <w:rPr>
          <w:rFonts w:ascii="Arial" w:hAnsi="Arial" w:cs="Arial"/>
          <w:b/>
          <w:color w:val="008000"/>
          <w:sz w:val="20"/>
          <w:szCs w:val="20"/>
          <w14:shadow w14:blurRad="50800" w14:dist="38100" w14:dir="2700000" w14:sx="100000" w14:sy="100000" w14:kx="0" w14:ky="0" w14:algn="tl">
            <w14:srgbClr w14:val="000000">
              <w14:alpha w14:val="60000"/>
            </w14:srgbClr>
          </w14:shadow>
        </w:rPr>
      </w:pPr>
      <w:r w:rsidRPr="001745F9">
        <w:rPr>
          <w:rFonts w:ascii="Arial" w:hAnsi="Arial" w:cs="Arial"/>
          <w:b/>
          <w:bCs/>
          <w:color w:val="2D7B40"/>
          <w:sz w:val="28"/>
          <w:szCs w:val="28"/>
        </w:rPr>
        <w:t xml:space="preserve">Městys </w:t>
      </w:r>
      <w:r w:rsidR="00943D19" w:rsidRPr="001745F9">
        <w:rPr>
          <w:rFonts w:ascii="Arial" w:hAnsi="Arial" w:cs="Arial"/>
          <w:b/>
          <w:bCs/>
          <w:color w:val="2D7B40"/>
          <w:sz w:val="28"/>
          <w:szCs w:val="28"/>
        </w:rPr>
        <w:tab/>
      </w:r>
      <w:r w:rsidR="00943D19" w:rsidRPr="001745F9">
        <w:rPr>
          <w:rFonts w:ascii="Arial" w:hAnsi="Arial" w:cs="Arial"/>
          <w:b/>
          <w:bCs/>
          <w:color w:val="2D7B40"/>
          <w:sz w:val="28"/>
          <w:szCs w:val="28"/>
        </w:rPr>
        <w:tab/>
      </w:r>
      <w:r w:rsidR="001745F9" w:rsidRPr="001745F9">
        <w:rPr>
          <w:rFonts w:ascii="Arial" w:hAnsi="Arial" w:cs="Arial"/>
          <w:b/>
          <w:bCs/>
          <w:color w:val="2D7B40"/>
          <w:sz w:val="28"/>
          <w:szCs w:val="28"/>
        </w:rPr>
        <w:t>Eko-les rekultivační, s.r.o.</w:t>
      </w:r>
      <w:r w:rsidR="001745F9">
        <w:rPr>
          <w:rFonts w:ascii="Arial" w:hAnsi="Arial" w:cs="Arial"/>
          <w:b/>
          <w:color w:val="008000"/>
          <w:sz w:val="20"/>
          <w:szCs w:val="20"/>
          <w14:shadow w14:blurRad="50800" w14:dist="38100" w14:dir="2700000" w14:sx="100000" w14:sy="100000" w14:kx="0" w14:ky="0" w14:algn="tl">
            <w14:srgbClr w14:val="000000">
              <w14:alpha w14:val="60000"/>
            </w14:srgbClr>
          </w14:shadow>
        </w:rPr>
        <w:tab/>
      </w:r>
      <w:r w:rsidR="001745F9">
        <w:rPr>
          <w:rFonts w:ascii="Arial" w:hAnsi="Arial" w:cs="Arial"/>
          <w:b/>
          <w:color w:val="008000"/>
          <w:sz w:val="20"/>
          <w:szCs w:val="20"/>
          <w14:shadow w14:blurRad="50800" w14:dist="38100" w14:dir="2700000" w14:sx="100000" w14:sy="100000" w14:kx="0" w14:ky="0" w14:algn="tl">
            <w14:srgbClr w14:val="000000">
              <w14:alpha w14:val="60000"/>
            </w14:srgbClr>
          </w14:shadow>
        </w:rPr>
        <w:tab/>
      </w:r>
      <w:r w:rsidR="00943D19" w:rsidRPr="001745F9">
        <w:rPr>
          <w:rFonts w:ascii="Arial" w:hAnsi="Arial" w:cs="Arial"/>
          <w:b/>
          <w:bCs/>
          <w:color w:val="2D7B40"/>
          <w:sz w:val="28"/>
          <w:szCs w:val="28"/>
        </w:rPr>
        <w:t>ČBKK</w:t>
      </w:r>
    </w:p>
    <w:p w14:paraId="408EE7F2" w14:textId="512089C1" w:rsidR="006D61DE" w:rsidRDefault="006D61DE" w:rsidP="001745F9">
      <w:pPr>
        <w:spacing w:after="0" w:line="240" w:lineRule="auto"/>
        <w:ind w:right="-284"/>
        <w:jc w:val="both"/>
        <w:rPr>
          <w:rFonts w:ascii="Arial" w:hAnsi="Arial" w:cs="Arial"/>
          <w:b/>
          <w:bCs/>
          <w:color w:val="2D7B40"/>
          <w:sz w:val="28"/>
          <w:szCs w:val="28"/>
        </w:rPr>
      </w:pPr>
      <w:r w:rsidRPr="001745F9">
        <w:rPr>
          <w:rFonts w:ascii="Arial" w:hAnsi="Arial" w:cs="Arial"/>
          <w:b/>
          <w:bCs/>
          <w:color w:val="2D7B40"/>
          <w:sz w:val="28"/>
          <w:szCs w:val="28"/>
        </w:rPr>
        <w:t xml:space="preserve">Dolní Bukovsko </w:t>
      </w:r>
      <w:r w:rsidRPr="001745F9">
        <w:rPr>
          <w:rFonts w:ascii="Arial" w:hAnsi="Arial" w:cs="Arial"/>
          <w:b/>
          <w:bCs/>
          <w:color w:val="2D7B40"/>
          <w:sz w:val="28"/>
          <w:szCs w:val="28"/>
        </w:rPr>
        <w:tab/>
      </w:r>
      <w:r w:rsidR="00943D19" w:rsidRPr="001745F9">
        <w:rPr>
          <w:rFonts w:ascii="Arial" w:hAnsi="Arial" w:cs="Arial"/>
          <w:b/>
          <w:bCs/>
          <w:color w:val="2D7B40"/>
          <w:sz w:val="28"/>
          <w:szCs w:val="28"/>
        </w:rPr>
        <w:tab/>
      </w:r>
      <w:r w:rsidR="00943D19" w:rsidRPr="001745F9">
        <w:rPr>
          <w:rFonts w:ascii="Arial" w:hAnsi="Arial" w:cs="Arial"/>
          <w:b/>
          <w:bCs/>
          <w:color w:val="2D7B40"/>
          <w:sz w:val="28"/>
          <w:szCs w:val="28"/>
        </w:rPr>
        <w:tab/>
      </w:r>
      <w:r w:rsidR="00943D19" w:rsidRPr="001745F9">
        <w:rPr>
          <w:rFonts w:ascii="Arial" w:hAnsi="Arial" w:cs="Arial"/>
          <w:b/>
          <w:bCs/>
          <w:color w:val="2D7B40"/>
          <w:sz w:val="28"/>
          <w:szCs w:val="28"/>
        </w:rPr>
        <w:tab/>
      </w:r>
      <w:r w:rsidR="001745F9">
        <w:rPr>
          <w:rFonts w:ascii="Arial" w:hAnsi="Arial" w:cs="Arial"/>
          <w:b/>
          <w:bCs/>
          <w:color w:val="2D7B40"/>
          <w:sz w:val="28"/>
          <w:szCs w:val="28"/>
        </w:rPr>
        <w:tab/>
      </w:r>
      <w:r w:rsidR="001745F9">
        <w:rPr>
          <w:rFonts w:ascii="Arial" w:hAnsi="Arial" w:cs="Arial"/>
          <w:b/>
          <w:bCs/>
          <w:color w:val="2D7B40"/>
          <w:sz w:val="28"/>
          <w:szCs w:val="28"/>
        </w:rPr>
        <w:tab/>
      </w:r>
      <w:r w:rsidR="00943D19" w:rsidRPr="001745F9">
        <w:rPr>
          <w:rFonts w:ascii="Arial" w:hAnsi="Arial" w:cs="Arial"/>
          <w:b/>
          <w:bCs/>
          <w:color w:val="2D7B40"/>
          <w:sz w:val="28"/>
          <w:szCs w:val="28"/>
        </w:rPr>
        <w:t>České Budějovice</w:t>
      </w:r>
    </w:p>
    <w:p w14:paraId="5492CC3F" w14:textId="77777777" w:rsidR="00FB527A" w:rsidRPr="00FB527A" w:rsidRDefault="00FB527A" w:rsidP="001745F9">
      <w:pPr>
        <w:spacing w:after="0" w:line="240" w:lineRule="auto"/>
        <w:ind w:right="-284"/>
        <w:jc w:val="both"/>
        <w:rPr>
          <w:rFonts w:ascii="Arial" w:hAnsi="Arial" w:cs="Arial"/>
          <w:b/>
          <w:bCs/>
          <w:color w:val="2D7B40"/>
          <w:sz w:val="20"/>
          <w:szCs w:val="20"/>
        </w:rPr>
      </w:pPr>
    </w:p>
    <w:p w14:paraId="5B9FADC0" w14:textId="602D0E83" w:rsidR="001745F9" w:rsidRDefault="00FB527A" w:rsidP="001745F9">
      <w:pPr>
        <w:jc w:val="both"/>
        <w:rPr>
          <w:rFonts w:ascii="Arial" w:hAnsi="Arial" w:cs="Arial"/>
          <w:b/>
          <w:bCs/>
          <w:color w:val="2D7B40"/>
          <w:sz w:val="44"/>
          <w:szCs w:val="44"/>
        </w:rPr>
      </w:pPr>
      <w:r w:rsidRPr="00FB527A">
        <w:rPr>
          <w:rFonts w:ascii="Arial" w:hAnsi="Arial" w:cs="Arial"/>
          <w:b/>
          <w:bCs/>
          <w:noProof/>
          <w:color w:val="2D7B40"/>
          <w:sz w:val="44"/>
          <w:szCs w:val="44"/>
        </w:rPr>
        <w:drawing>
          <wp:anchor distT="0" distB="0" distL="114300" distR="114300" simplePos="0" relativeHeight="251687936" behindDoc="1" locked="0" layoutInCell="1" allowOverlap="1" wp14:anchorId="3B92A31D" wp14:editId="57FCBF37">
            <wp:simplePos x="0" y="0"/>
            <wp:positionH relativeFrom="column">
              <wp:posOffset>1453515</wp:posOffset>
            </wp:positionH>
            <wp:positionV relativeFrom="paragraph">
              <wp:posOffset>5080</wp:posOffset>
            </wp:positionV>
            <wp:extent cx="2456815" cy="1013460"/>
            <wp:effectExtent l="0" t="0" r="635" b="0"/>
            <wp:wrapTight wrapText="bothSides">
              <wp:wrapPolygon edited="0">
                <wp:start x="0" y="0"/>
                <wp:lineTo x="0" y="21113"/>
                <wp:lineTo x="21438" y="21113"/>
                <wp:lineTo x="21438" y="0"/>
                <wp:lineTo x="0" y="0"/>
              </wp:wrapPolygon>
            </wp:wrapTight>
            <wp:docPr id="6943455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5530" name=""/>
                    <pic:cNvPicPr/>
                  </pic:nvPicPr>
                  <pic:blipFill>
                    <a:blip r:embed="rId45">
                      <a:extLst>
                        <a:ext uri="{28A0092B-C50C-407E-A947-70E740481C1C}">
                          <a14:useLocalDpi xmlns:a14="http://schemas.microsoft.com/office/drawing/2010/main" val="0"/>
                        </a:ext>
                      </a:extLst>
                    </a:blip>
                    <a:stretch>
                      <a:fillRect/>
                    </a:stretch>
                  </pic:blipFill>
                  <pic:spPr>
                    <a:xfrm>
                      <a:off x="0" y="0"/>
                      <a:ext cx="2456815" cy="1013460"/>
                    </a:xfrm>
                    <a:prstGeom prst="rect">
                      <a:avLst/>
                    </a:prstGeom>
                  </pic:spPr>
                </pic:pic>
              </a:graphicData>
            </a:graphic>
            <wp14:sizeRelH relativeFrom="margin">
              <wp14:pctWidth>0</wp14:pctWidth>
            </wp14:sizeRelH>
            <wp14:sizeRelV relativeFrom="margin">
              <wp14:pctHeight>0</wp14:pctHeight>
            </wp14:sizeRelV>
          </wp:anchor>
        </w:drawing>
      </w:r>
    </w:p>
    <w:p w14:paraId="4EA9AE88" w14:textId="77777777" w:rsidR="00FB527A" w:rsidRPr="00060F6C" w:rsidRDefault="00FB527A" w:rsidP="00FB527A">
      <w:pPr>
        <w:spacing w:after="0"/>
        <w:jc w:val="center"/>
        <w:rPr>
          <w:rFonts w:ascii="Arial" w:hAnsi="Arial" w:cs="Arial"/>
          <w:b/>
          <w:bCs/>
          <w:color w:val="2D7B40"/>
          <w:sz w:val="40"/>
          <w:szCs w:val="40"/>
        </w:rPr>
      </w:pPr>
    </w:p>
    <w:p w14:paraId="4094644F" w14:textId="77777777" w:rsidR="00FB527A" w:rsidRPr="00060F6C" w:rsidRDefault="00FB527A" w:rsidP="00FB527A">
      <w:pPr>
        <w:spacing w:after="0"/>
        <w:jc w:val="center"/>
        <w:rPr>
          <w:rFonts w:ascii="Arial" w:hAnsi="Arial" w:cs="Arial"/>
          <w:b/>
          <w:bCs/>
          <w:color w:val="2D7B40"/>
          <w:sz w:val="40"/>
          <w:szCs w:val="40"/>
        </w:rPr>
      </w:pPr>
    </w:p>
    <w:p w14:paraId="3C02A1B6" w14:textId="5E9977C3" w:rsidR="001745F9" w:rsidRDefault="001745F9" w:rsidP="00FB527A">
      <w:pPr>
        <w:spacing w:after="0" w:line="360" w:lineRule="auto"/>
        <w:jc w:val="center"/>
        <w:rPr>
          <w:rFonts w:ascii="Arial" w:hAnsi="Arial" w:cs="Arial"/>
          <w:b/>
          <w:bCs/>
          <w:color w:val="2D7B40"/>
          <w:sz w:val="36"/>
          <w:szCs w:val="36"/>
        </w:rPr>
      </w:pPr>
      <w:r w:rsidRPr="00FB527A">
        <w:rPr>
          <w:rFonts w:ascii="Arial" w:hAnsi="Arial" w:cs="Arial"/>
          <w:b/>
          <w:bCs/>
          <w:color w:val="2D7B40"/>
          <w:sz w:val="36"/>
          <w:szCs w:val="36"/>
        </w:rPr>
        <w:t>Lovecké potřeby Jonášovi Písek</w:t>
      </w:r>
    </w:p>
    <w:p w14:paraId="75213FED" w14:textId="6AD37D2E" w:rsidR="00060F6C" w:rsidRPr="00FB527A" w:rsidRDefault="00060F6C" w:rsidP="00FB527A">
      <w:pPr>
        <w:spacing w:after="0" w:line="360" w:lineRule="auto"/>
        <w:jc w:val="center"/>
        <w:rPr>
          <w:rFonts w:ascii="Arial" w:hAnsi="Arial" w:cs="Arial"/>
          <w:b/>
          <w:bCs/>
          <w:color w:val="2D7B40"/>
          <w:sz w:val="36"/>
          <w:szCs w:val="36"/>
        </w:rPr>
      </w:pPr>
      <w:r>
        <w:rPr>
          <w:rFonts w:ascii="Arial" w:hAnsi="Arial" w:cs="Arial"/>
          <w:b/>
          <w:bCs/>
          <w:color w:val="2D7B40"/>
          <w:sz w:val="36"/>
          <w:szCs w:val="36"/>
        </w:rPr>
        <w:t>Chovatelská stanice z Ledenických zahrad</w:t>
      </w:r>
    </w:p>
    <w:p w14:paraId="1ECC2B76" w14:textId="4E764140" w:rsidR="00943D19" w:rsidRPr="00060F6C" w:rsidRDefault="006D61DE" w:rsidP="00060F6C">
      <w:pPr>
        <w:spacing w:after="0" w:line="360" w:lineRule="auto"/>
        <w:jc w:val="center"/>
        <w:rPr>
          <w:rFonts w:ascii="Arial" w:hAnsi="Arial" w:cs="Arial"/>
          <w:b/>
          <w:bCs/>
          <w:color w:val="2D7B40"/>
          <w:sz w:val="36"/>
          <w:szCs w:val="36"/>
        </w:rPr>
      </w:pPr>
      <w:r w:rsidRPr="00FB527A">
        <w:rPr>
          <w:rFonts w:ascii="Arial" w:hAnsi="Arial" w:cs="Arial"/>
          <w:b/>
          <w:bCs/>
          <w:color w:val="2D7B40"/>
          <w:sz w:val="36"/>
          <w:szCs w:val="36"/>
        </w:rPr>
        <w:t>MS Dolní Bukovsko</w:t>
      </w:r>
      <w:r w:rsidR="00FB527A">
        <w:rPr>
          <w:rFonts w:ascii="Arial" w:hAnsi="Arial" w:cs="Arial"/>
          <w:b/>
          <w:bCs/>
          <w:color w:val="2D7B40"/>
          <w:sz w:val="36"/>
          <w:szCs w:val="36"/>
        </w:rPr>
        <w:tab/>
      </w:r>
      <w:r w:rsidR="00FB527A">
        <w:rPr>
          <w:rFonts w:ascii="Arial" w:hAnsi="Arial" w:cs="Arial"/>
          <w:b/>
          <w:bCs/>
          <w:color w:val="2D7B40"/>
          <w:sz w:val="36"/>
          <w:szCs w:val="36"/>
        </w:rPr>
        <w:tab/>
      </w:r>
      <w:r w:rsidR="00FB527A">
        <w:rPr>
          <w:rFonts w:ascii="Arial" w:hAnsi="Arial" w:cs="Arial"/>
          <w:b/>
          <w:bCs/>
          <w:color w:val="2D7B40"/>
          <w:sz w:val="36"/>
          <w:szCs w:val="36"/>
        </w:rPr>
        <w:tab/>
      </w:r>
      <w:r w:rsidRPr="00FB527A">
        <w:rPr>
          <w:rFonts w:ascii="Arial" w:hAnsi="Arial" w:cs="Arial"/>
          <w:b/>
          <w:bCs/>
          <w:color w:val="2D7B40"/>
          <w:sz w:val="36"/>
          <w:szCs w:val="36"/>
        </w:rPr>
        <w:t xml:space="preserve">HS </w:t>
      </w:r>
      <w:proofErr w:type="spellStart"/>
      <w:r w:rsidRPr="00FB527A">
        <w:rPr>
          <w:rFonts w:ascii="Arial" w:hAnsi="Arial" w:cs="Arial"/>
          <w:b/>
          <w:bCs/>
          <w:color w:val="2D7B40"/>
          <w:sz w:val="36"/>
          <w:szCs w:val="36"/>
        </w:rPr>
        <w:t>Pořežany</w:t>
      </w:r>
      <w:proofErr w:type="spellEnd"/>
    </w:p>
    <w:p w14:paraId="35B0B98C" w14:textId="77777777" w:rsidR="001658FD" w:rsidRPr="008E6BE8" w:rsidRDefault="001658FD" w:rsidP="001658FD">
      <w:pPr>
        <w:jc w:val="both"/>
        <w:rPr>
          <w:rFonts w:ascii="Arial" w:hAnsi="Arial" w:cs="Arial"/>
          <w:b/>
          <w:bCs/>
          <w:color w:val="2D7B40"/>
          <w:sz w:val="44"/>
          <w:szCs w:val="44"/>
        </w:rPr>
      </w:pPr>
      <w:r w:rsidRPr="008E6BE8">
        <w:rPr>
          <w:rFonts w:ascii="Arial" w:hAnsi="Arial" w:cs="Arial"/>
          <w:b/>
          <w:bCs/>
          <w:color w:val="2D7B40"/>
          <w:sz w:val="44"/>
          <w:szCs w:val="44"/>
        </w:rPr>
        <w:lastRenderedPageBreak/>
        <w:t>Pravidla soutěže:</w:t>
      </w:r>
    </w:p>
    <w:p w14:paraId="57CAEF2C" w14:textId="77EADAA5" w:rsidR="001658FD" w:rsidRPr="001658FD" w:rsidRDefault="001658FD" w:rsidP="001658FD">
      <w:pPr>
        <w:pStyle w:val="Odstavecseseznamem"/>
        <w:numPr>
          <w:ilvl w:val="0"/>
          <w:numId w:val="4"/>
        </w:numPr>
        <w:spacing w:after="160" w:line="259" w:lineRule="auto"/>
        <w:jc w:val="both"/>
        <w:rPr>
          <w:rFonts w:ascii="Arial" w:hAnsi="Arial" w:cs="Arial"/>
          <w:sz w:val="24"/>
          <w:szCs w:val="24"/>
        </w:rPr>
      </w:pPr>
      <w:r w:rsidRPr="001658FD">
        <w:rPr>
          <w:rFonts w:ascii="Arial" w:hAnsi="Arial" w:cs="Arial"/>
          <w:sz w:val="24"/>
          <w:szCs w:val="24"/>
        </w:rPr>
        <w:t>K soutěži vyšle každý OMS Jihočeského kraje a okresu Pelhřimov dva ohaře, kteří</w:t>
      </w:r>
      <w:r w:rsidR="00527D9B">
        <w:rPr>
          <w:rFonts w:ascii="Arial" w:hAnsi="Arial" w:cs="Arial"/>
          <w:sz w:val="24"/>
          <w:szCs w:val="24"/>
        </w:rPr>
        <w:t xml:space="preserve"> ve stejném roce soutěže</w:t>
      </w:r>
      <w:r w:rsidRPr="001658FD">
        <w:rPr>
          <w:rFonts w:ascii="Arial" w:hAnsi="Arial" w:cs="Arial"/>
          <w:sz w:val="24"/>
          <w:szCs w:val="24"/>
        </w:rPr>
        <w:t xml:space="preserve"> </w:t>
      </w:r>
      <w:r w:rsidRPr="001658FD">
        <w:rPr>
          <w:rFonts w:ascii="Arial" w:hAnsi="Arial" w:cs="Arial"/>
          <w:b/>
          <w:bCs/>
          <w:sz w:val="24"/>
          <w:szCs w:val="24"/>
        </w:rPr>
        <w:t>poprvé získali loveckou upotřebitelnost na PZ, VP, LZ v</w:t>
      </w:r>
      <w:r w:rsidRPr="001658FD">
        <w:rPr>
          <w:rFonts w:ascii="Arial" w:hAnsi="Arial" w:cs="Arial"/>
          <w:sz w:val="24"/>
          <w:szCs w:val="24"/>
        </w:rPr>
        <w:t xml:space="preserve"> jakékoliv ceně a jejich vůdci </w:t>
      </w:r>
      <w:r w:rsidRPr="001658FD">
        <w:rPr>
          <w:rFonts w:ascii="Arial" w:hAnsi="Arial" w:cs="Arial"/>
          <w:b/>
          <w:bCs/>
          <w:sz w:val="24"/>
          <w:szCs w:val="24"/>
        </w:rPr>
        <w:t>jsou členy vysílajícího OMS</w:t>
      </w:r>
      <w:r w:rsidRPr="001658FD">
        <w:rPr>
          <w:rFonts w:ascii="Arial" w:hAnsi="Arial" w:cs="Arial"/>
          <w:sz w:val="24"/>
          <w:szCs w:val="24"/>
        </w:rPr>
        <w:t xml:space="preserve"> Jihočeského kraje a okresu Pelhřimov</w:t>
      </w:r>
      <w:r w:rsidR="00527D9B">
        <w:rPr>
          <w:rFonts w:ascii="Arial" w:hAnsi="Arial" w:cs="Arial"/>
          <w:sz w:val="24"/>
          <w:szCs w:val="24"/>
        </w:rPr>
        <w:t>.</w:t>
      </w:r>
    </w:p>
    <w:p w14:paraId="1F46577C" w14:textId="77777777" w:rsidR="001658FD" w:rsidRPr="001658FD" w:rsidRDefault="001658FD" w:rsidP="001658FD">
      <w:pPr>
        <w:pStyle w:val="Odstavecseseznamem"/>
        <w:numPr>
          <w:ilvl w:val="0"/>
          <w:numId w:val="4"/>
        </w:numPr>
        <w:spacing w:after="160" w:line="259" w:lineRule="auto"/>
        <w:jc w:val="both"/>
        <w:rPr>
          <w:rFonts w:ascii="Arial" w:hAnsi="Arial" w:cs="Arial"/>
          <w:sz w:val="24"/>
          <w:szCs w:val="24"/>
        </w:rPr>
      </w:pPr>
      <w:r w:rsidRPr="001658FD">
        <w:rPr>
          <w:rFonts w:ascii="Arial" w:hAnsi="Arial" w:cs="Arial"/>
          <w:sz w:val="24"/>
          <w:szCs w:val="24"/>
        </w:rPr>
        <w:t xml:space="preserve">Pokud některý z okresů nebude mít pro účast na soutěži psa, </w:t>
      </w:r>
      <w:r w:rsidRPr="001658FD">
        <w:rPr>
          <w:rFonts w:ascii="Arial" w:hAnsi="Arial" w:cs="Arial"/>
          <w:b/>
          <w:bCs/>
          <w:sz w:val="24"/>
          <w:szCs w:val="24"/>
        </w:rPr>
        <w:t>může si ho půjčit z jiného okresu</w:t>
      </w:r>
      <w:r w:rsidRPr="001658FD">
        <w:rPr>
          <w:rFonts w:ascii="Arial" w:hAnsi="Arial" w:cs="Arial"/>
          <w:sz w:val="24"/>
          <w:szCs w:val="24"/>
        </w:rPr>
        <w:t xml:space="preserve"> Jihočeského kraje nebo okresu Pelhřimov. Půjčení psa na soutěž je možno uskutečnit </w:t>
      </w:r>
      <w:r w:rsidRPr="001658FD">
        <w:rPr>
          <w:rFonts w:ascii="Arial" w:hAnsi="Arial" w:cs="Arial"/>
          <w:b/>
          <w:bCs/>
          <w:sz w:val="24"/>
          <w:szCs w:val="24"/>
        </w:rPr>
        <w:t>pouze se souhlasem OMS</w:t>
      </w:r>
      <w:r w:rsidRPr="001658FD">
        <w:rPr>
          <w:rFonts w:ascii="Arial" w:hAnsi="Arial" w:cs="Arial"/>
          <w:sz w:val="24"/>
          <w:szCs w:val="24"/>
        </w:rPr>
        <w:t xml:space="preserve">, ze kterého má být pes půjčen. Vzhledem k tomu, že je možné si psa půjčit, nemělo by se stát, že by se některý z okresů soutěže nezúčastnil. Není přípustné půjčit si psa, jehož </w:t>
      </w:r>
      <w:r w:rsidRPr="001658FD">
        <w:rPr>
          <w:rFonts w:ascii="Arial" w:hAnsi="Arial" w:cs="Arial"/>
          <w:b/>
          <w:bCs/>
          <w:sz w:val="24"/>
          <w:szCs w:val="24"/>
        </w:rPr>
        <w:t>vůdce odmítl</w:t>
      </w:r>
      <w:r w:rsidRPr="001658FD">
        <w:rPr>
          <w:rFonts w:ascii="Arial" w:hAnsi="Arial" w:cs="Arial"/>
          <w:sz w:val="24"/>
          <w:szCs w:val="24"/>
        </w:rPr>
        <w:t xml:space="preserve"> vést psa za vlastní okres. Pokud bude mít okres psy, kteří splnili podmínky pro účast, ale vůdce odmítne psa vést a soutěže se zúčastnit, je možno si psa půjčit, ale neúčast vlastních psů a vůdců </w:t>
      </w:r>
      <w:r w:rsidRPr="001658FD">
        <w:rPr>
          <w:rFonts w:ascii="Arial" w:hAnsi="Arial" w:cs="Arial"/>
          <w:b/>
          <w:bCs/>
          <w:sz w:val="24"/>
          <w:szCs w:val="24"/>
        </w:rPr>
        <w:t>musí být zdůvodněna.</w:t>
      </w:r>
    </w:p>
    <w:p w14:paraId="6896E41F" w14:textId="77777777" w:rsidR="001658FD" w:rsidRPr="001658FD" w:rsidRDefault="001658FD" w:rsidP="001658FD">
      <w:pPr>
        <w:pStyle w:val="Odstavecseseznamem"/>
        <w:numPr>
          <w:ilvl w:val="0"/>
          <w:numId w:val="4"/>
        </w:numPr>
        <w:spacing w:after="160" w:line="259" w:lineRule="auto"/>
        <w:jc w:val="both"/>
        <w:rPr>
          <w:rFonts w:ascii="Arial" w:hAnsi="Arial" w:cs="Arial"/>
          <w:sz w:val="24"/>
          <w:szCs w:val="24"/>
        </w:rPr>
      </w:pPr>
      <w:r w:rsidRPr="001658FD">
        <w:rPr>
          <w:rFonts w:ascii="Arial" w:hAnsi="Arial" w:cs="Arial"/>
          <w:sz w:val="24"/>
          <w:szCs w:val="24"/>
        </w:rPr>
        <w:t xml:space="preserve">Na soutěži </w:t>
      </w:r>
      <w:r w:rsidRPr="001658FD">
        <w:rPr>
          <w:rFonts w:ascii="Arial" w:hAnsi="Arial" w:cs="Arial"/>
          <w:b/>
          <w:bCs/>
          <w:sz w:val="24"/>
          <w:szCs w:val="24"/>
        </w:rPr>
        <w:t>se nezadává</w:t>
      </w:r>
      <w:r w:rsidRPr="001658FD">
        <w:rPr>
          <w:rFonts w:ascii="Arial" w:hAnsi="Arial" w:cs="Arial"/>
          <w:sz w:val="24"/>
          <w:szCs w:val="24"/>
        </w:rPr>
        <w:t xml:space="preserve"> lovecká upotřebitelnost.</w:t>
      </w:r>
    </w:p>
    <w:p w14:paraId="7FBA5C50" w14:textId="69E06712" w:rsidR="001658FD" w:rsidRPr="001658FD" w:rsidRDefault="001658FD" w:rsidP="001658FD">
      <w:pPr>
        <w:pStyle w:val="Odstavecseseznamem"/>
        <w:numPr>
          <w:ilvl w:val="0"/>
          <w:numId w:val="4"/>
        </w:numPr>
        <w:spacing w:after="160" w:line="259" w:lineRule="auto"/>
        <w:jc w:val="both"/>
        <w:rPr>
          <w:rFonts w:ascii="Arial" w:hAnsi="Arial" w:cs="Arial"/>
          <w:sz w:val="24"/>
          <w:szCs w:val="24"/>
        </w:rPr>
      </w:pPr>
      <w:r w:rsidRPr="001658FD">
        <w:rPr>
          <w:rFonts w:ascii="Arial" w:hAnsi="Arial" w:cs="Arial"/>
          <w:sz w:val="24"/>
          <w:szCs w:val="24"/>
        </w:rPr>
        <w:t xml:space="preserve">Soutěže se mohou zúčastnit </w:t>
      </w:r>
      <w:r w:rsidRPr="001658FD">
        <w:rPr>
          <w:rFonts w:ascii="Arial" w:hAnsi="Arial" w:cs="Arial"/>
          <w:b/>
          <w:bCs/>
          <w:sz w:val="24"/>
          <w:szCs w:val="24"/>
        </w:rPr>
        <w:t>všechna plemena ohařů dle zkušebního řádu ČMMJ</w:t>
      </w:r>
      <w:r w:rsidRPr="001658FD">
        <w:rPr>
          <w:rFonts w:ascii="Arial" w:hAnsi="Arial" w:cs="Arial"/>
          <w:sz w:val="24"/>
          <w:szCs w:val="24"/>
        </w:rPr>
        <w:t xml:space="preserve"> tzn.</w:t>
      </w:r>
      <w:r w:rsidRPr="001658FD">
        <w:rPr>
          <w:rFonts w:ascii="Arial" w:hAnsi="Arial" w:cs="Arial"/>
        </w:rPr>
        <w:t xml:space="preserve"> </w:t>
      </w:r>
    </w:p>
    <w:p w14:paraId="2B746E36" w14:textId="4346555D" w:rsidR="001658FD" w:rsidRPr="001658FD" w:rsidRDefault="001658FD" w:rsidP="001658FD">
      <w:pPr>
        <w:pStyle w:val="Odstavecseseznamem"/>
        <w:jc w:val="both"/>
        <w:rPr>
          <w:rFonts w:ascii="Arial" w:hAnsi="Arial" w:cs="Arial"/>
          <w:i/>
          <w:iCs/>
        </w:rPr>
      </w:pPr>
      <w:r w:rsidRPr="001658FD">
        <w:rPr>
          <w:rFonts w:ascii="Arial" w:hAnsi="Arial" w:cs="Arial"/>
          <w:i/>
          <w:iCs/>
        </w:rPr>
        <w:t>„Zkoušek z výkonu loveckých psů a soutěží se mohou zúčastnit všichni psi loveckých plemen s platným průkazem původu vystaveným plemennou knihou členských států F. C. I., kteří jsou zapsáni v plemenných knihách ČR nebo členských států F. C. I. „</w:t>
      </w:r>
    </w:p>
    <w:p w14:paraId="2CB4DEEA" w14:textId="77777777" w:rsidR="001658FD" w:rsidRPr="001658FD" w:rsidRDefault="001658FD" w:rsidP="001658FD">
      <w:pPr>
        <w:pStyle w:val="Odstavecseseznamem"/>
        <w:numPr>
          <w:ilvl w:val="0"/>
          <w:numId w:val="4"/>
        </w:numPr>
        <w:spacing w:after="160" w:line="259" w:lineRule="auto"/>
        <w:jc w:val="both"/>
        <w:rPr>
          <w:rFonts w:ascii="Arial" w:hAnsi="Arial" w:cs="Arial"/>
          <w:i/>
          <w:iCs/>
        </w:rPr>
      </w:pPr>
      <w:r w:rsidRPr="001658FD">
        <w:rPr>
          <w:rFonts w:ascii="Arial" w:hAnsi="Arial" w:cs="Arial"/>
        </w:rPr>
        <w:t xml:space="preserve">Na soutěži se </w:t>
      </w:r>
      <w:r w:rsidRPr="001658FD">
        <w:rPr>
          <w:rFonts w:ascii="Arial" w:hAnsi="Arial" w:cs="Arial"/>
          <w:b/>
          <w:bCs/>
        </w:rPr>
        <w:t xml:space="preserve">zadává titul CACT a </w:t>
      </w:r>
      <w:proofErr w:type="spellStart"/>
      <w:r w:rsidRPr="001658FD">
        <w:rPr>
          <w:rFonts w:ascii="Arial" w:hAnsi="Arial" w:cs="Arial"/>
          <w:b/>
          <w:bCs/>
        </w:rPr>
        <w:t>Res.CACT</w:t>
      </w:r>
      <w:proofErr w:type="spellEnd"/>
      <w:r w:rsidRPr="001658FD">
        <w:rPr>
          <w:rFonts w:ascii="Arial" w:hAnsi="Arial" w:cs="Arial"/>
        </w:rPr>
        <w:t xml:space="preserve"> dle platných předpisů ČMKU, ČMKJ a F.C.I. Udělení titulů </w:t>
      </w:r>
      <w:r w:rsidRPr="001658FD">
        <w:rPr>
          <w:rFonts w:ascii="Arial" w:hAnsi="Arial" w:cs="Arial"/>
          <w:b/>
          <w:bCs/>
        </w:rPr>
        <w:t>není nárokové</w:t>
      </w:r>
      <w:r w:rsidRPr="001658FD">
        <w:rPr>
          <w:rFonts w:ascii="Arial" w:hAnsi="Arial" w:cs="Arial"/>
        </w:rPr>
        <w:t xml:space="preserve">.  Pro všechna plemena ohařů je možné přiznat CACT jedinci, který se ve svém plemeni umístil </w:t>
      </w:r>
      <w:r w:rsidRPr="001658FD">
        <w:rPr>
          <w:rFonts w:ascii="Arial" w:hAnsi="Arial" w:cs="Arial"/>
          <w:b/>
          <w:bCs/>
        </w:rPr>
        <w:t>nejlépe v celé soutěži a absolvoval ji v I. ceně</w:t>
      </w:r>
      <w:r w:rsidRPr="001658FD">
        <w:rPr>
          <w:rFonts w:ascii="Arial" w:hAnsi="Arial" w:cs="Arial"/>
        </w:rPr>
        <w:t xml:space="preserve">. </w:t>
      </w:r>
      <w:proofErr w:type="spellStart"/>
      <w:r w:rsidRPr="001658FD">
        <w:rPr>
          <w:rFonts w:ascii="Arial" w:hAnsi="Arial" w:cs="Arial"/>
        </w:rPr>
        <w:t>Res.CACT</w:t>
      </w:r>
      <w:proofErr w:type="spellEnd"/>
      <w:r w:rsidRPr="001658FD">
        <w:rPr>
          <w:rFonts w:ascii="Arial" w:hAnsi="Arial" w:cs="Arial"/>
        </w:rPr>
        <w:t xml:space="preserve"> tomu, který se umístil jako </w:t>
      </w:r>
      <w:r w:rsidRPr="001658FD">
        <w:rPr>
          <w:rFonts w:ascii="Arial" w:hAnsi="Arial" w:cs="Arial"/>
          <w:b/>
          <w:bCs/>
        </w:rPr>
        <w:t>druhý v plemeni a absolvoval soutěž v I. ceně</w:t>
      </w:r>
      <w:r w:rsidRPr="001658FD">
        <w:rPr>
          <w:rFonts w:ascii="Arial" w:hAnsi="Arial" w:cs="Arial"/>
        </w:rPr>
        <w:t>.</w:t>
      </w:r>
    </w:p>
    <w:p w14:paraId="31D893EC" w14:textId="77777777" w:rsidR="001658FD" w:rsidRPr="001658FD" w:rsidRDefault="001658FD" w:rsidP="001658FD">
      <w:pPr>
        <w:pStyle w:val="Odstavecseseznamem"/>
        <w:numPr>
          <w:ilvl w:val="0"/>
          <w:numId w:val="4"/>
        </w:numPr>
        <w:spacing w:after="160" w:line="259" w:lineRule="auto"/>
        <w:jc w:val="both"/>
        <w:rPr>
          <w:rFonts w:ascii="Arial" w:hAnsi="Arial" w:cs="Arial"/>
          <w:i/>
          <w:iCs/>
        </w:rPr>
      </w:pPr>
      <w:r w:rsidRPr="001658FD">
        <w:rPr>
          <w:rFonts w:ascii="Arial" w:hAnsi="Arial" w:cs="Arial"/>
        </w:rPr>
        <w:t xml:space="preserve">Pořádající OMS ČMMJ </w:t>
      </w:r>
      <w:r w:rsidRPr="001658FD">
        <w:rPr>
          <w:rFonts w:ascii="Arial" w:hAnsi="Arial" w:cs="Arial"/>
          <w:b/>
          <w:bCs/>
        </w:rPr>
        <w:t>deleguje vrchního rozhodčího</w:t>
      </w:r>
      <w:r w:rsidRPr="001658FD">
        <w:rPr>
          <w:rFonts w:ascii="Arial" w:hAnsi="Arial" w:cs="Arial"/>
        </w:rPr>
        <w:t xml:space="preserve"> s aprobací VZ ohaři</w:t>
      </w:r>
    </w:p>
    <w:p w14:paraId="5CAF8133" w14:textId="77777777" w:rsidR="001658FD" w:rsidRPr="001658FD" w:rsidRDefault="001658FD" w:rsidP="001658FD">
      <w:pPr>
        <w:pStyle w:val="Odstavecseseznamem"/>
        <w:numPr>
          <w:ilvl w:val="0"/>
          <w:numId w:val="4"/>
        </w:numPr>
        <w:spacing w:after="160" w:line="259" w:lineRule="auto"/>
        <w:jc w:val="both"/>
        <w:rPr>
          <w:rFonts w:ascii="Arial" w:hAnsi="Arial" w:cs="Arial"/>
          <w:i/>
          <w:iCs/>
        </w:rPr>
      </w:pPr>
      <w:r w:rsidRPr="001658FD">
        <w:rPr>
          <w:rFonts w:ascii="Arial" w:hAnsi="Arial" w:cs="Arial"/>
        </w:rPr>
        <w:t>Ostatní OMS ČMMJ delegují jednoho rozhodčího a OMS České Budějovice dva rozhodčí</w:t>
      </w:r>
    </w:p>
    <w:p w14:paraId="53FC71C5" w14:textId="77777777" w:rsidR="001658FD" w:rsidRPr="001658FD" w:rsidRDefault="001658FD" w:rsidP="001658FD">
      <w:pPr>
        <w:pStyle w:val="Odstavecseseznamem"/>
        <w:numPr>
          <w:ilvl w:val="0"/>
          <w:numId w:val="4"/>
        </w:numPr>
        <w:spacing w:after="160" w:line="259" w:lineRule="auto"/>
        <w:jc w:val="both"/>
        <w:rPr>
          <w:rFonts w:ascii="Arial" w:hAnsi="Arial" w:cs="Arial"/>
          <w:i/>
          <w:iCs/>
        </w:rPr>
      </w:pPr>
      <w:r w:rsidRPr="001658FD">
        <w:rPr>
          <w:rFonts w:ascii="Arial" w:hAnsi="Arial" w:cs="Arial"/>
        </w:rPr>
        <w:t>Pořadatel soutěže ve spolupráci s delegovaným vrchním rozhodčím zajistí patřičný počet rozhodčích s příslušnými aprobacemi. Nejlépe VZ, případně PZ, VP nebo LZ.</w:t>
      </w:r>
    </w:p>
    <w:p w14:paraId="16A57028" w14:textId="77777777" w:rsidR="001658FD" w:rsidRPr="001658FD" w:rsidRDefault="001658FD" w:rsidP="001658FD">
      <w:pPr>
        <w:pStyle w:val="Odstavecseseznamem"/>
        <w:numPr>
          <w:ilvl w:val="0"/>
          <w:numId w:val="4"/>
        </w:numPr>
        <w:spacing w:after="160" w:line="259" w:lineRule="auto"/>
        <w:jc w:val="both"/>
        <w:rPr>
          <w:rFonts w:ascii="Arial" w:hAnsi="Arial" w:cs="Arial"/>
          <w:i/>
          <w:iCs/>
        </w:rPr>
      </w:pPr>
      <w:r w:rsidRPr="001658FD">
        <w:rPr>
          <w:rFonts w:ascii="Arial" w:hAnsi="Arial" w:cs="Arial"/>
        </w:rPr>
        <w:t xml:space="preserve">Delegaci rozhodčích </w:t>
      </w:r>
      <w:r w:rsidRPr="001658FD">
        <w:rPr>
          <w:rFonts w:ascii="Arial" w:hAnsi="Arial" w:cs="Arial"/>
          <w:b/>
          <w:bCs/>
        </w:rPr>
        <w:t>schvaluje</w:t>
      </w:r>
      <w:r w:rsidRPr="001658FD">
        <w:rPr>
          <w:rFonts w:ascii="Arial" w:hAnsi="Arial" w:cs="Arial"/>
        </w:rPr>
        <w:t xml:space="preserve"> ČMKJ Praha.</w:t>
      </w:r>
    </w:p>
    <w:p w14:paraId="63CC5CFC" w14:textId="77777777" w:rsidR="001658FD" w:rsidRPr="001658FD" w:rsidRDefault="001658FD" w:rsidP="001658FD">
      <w:pPr>
        <w:pStyle w:val="Odstavecseseznamem"/>
        <w:numPr>
          <w:ilvl w:val="0"/>
          <w:numId w:val="4"/>
        </w:numPr>
        <w:spacing w:after="160" w:line="259" w:lineRule="auto"/>
        <w:jc w:val="both"/>
        <w:rPr>
          <w:rFonts w:ascii="Arial" w:hAnsi="Arial" w:cs="Arial"/>
          <w:i/>
          <w:iCs/>
        </w:rPr>
      </w:pPr>
      <w:r w:rsidRPr="001658FD">
        <w:rPr>
          <w:rFonts w:ascii="Arial" w:hAnsi="Arial" w:cs="Arial"/>
        </w:rPr>
        <w:t xml:space="preserve">Náklady spojené s účastí na MŠ vůdcům a rozhodčím </w:t>
      </w:r>
      <w:r w:rsidRPr="001658FD">
        <w:rPr>
          <w:rFonts w:ascii="Arial" w:hAnsi="Arial" w:cs="Arial"/>
          <w:b/>
          <w:bCs/>
        </w:rPr>
        <w:t>hradí vysílající OMS</w:t>
      </w:r>
      <w:r w:rsidRPr="001658FD">
        <w:rPr>
          <w:rFonts w:ascii="Arial" w:hAnsi="Arial" w:cs="Arial"/>
        </w:rPr>
        <w:t xml:space="preserve"> ČMMJ</w:t>
      </w:r>
    </w:p>
    <w:p w14:paraId="32182110" w14:textId="77777777" w:rsidR="001658FD" w:rsidRPr="001658FD" w:rsidRDefault="001658FD" w:rsidP="001658FD">
      <w:pPr>
        <w:pStyle w:val="Odstavecseseznamem"/>
        <w:numPr>
          <w:ilvl w:val="0"/>
          <w:numId w:val="4"/>
        </w:numPr>
        <w:spacing w:after="160" w:line="259" w:lineRule="auto"/>
        <w:jc w:val="both"/>
        <w:rPr>
          <w:rFonts w:ascii="Arial" w:hAnsi="Arial" w:cs="Arial"/>
          <w:i/>
          <w:iCs/>
        </w:rPr>
      </w:pPr>
      <w:r w:rsidRPr="001658FD">
        <w:rPr>
          <w:rFonts w:ascii="Arial" w:hAnsi="Arial" w:cs="Arial"/>
        </w:rPr>
        <w:t>Každý OMS zašle přihlášky ohařů k soutěži spolu s kopií celého průkazu původu vč. přílohy pořádajícímu OMS a uhradí startovné uvedené v propozicích</w:t>
      </w:r>
    </w:p>
    <w:p w14:paraId="62B943C5" w14:textId="77777777" w:rsidR="001658FD" w:rsidRPr="001658FD" w:rsidRDefault="001658FD" w:rsidP="001658FD">
      <w:pPr>
        <w:pStyle w:val="Odstavecseseznamem"/>
        <w:numPr>
          <w:ilvl w:val="0"/>
          <w:numId w:val="4"/>
        </w:numPr>
        <w:spacing w:after="160" w:line="259" w:lineRule="auto"/>
        <w:jc w:val="both"/>
        <w:rPr>
          <w:rFonts w:ascii="Arial" w:hAnsi="Arial" w:cs="Arial"/>
          <w:sz w:val="24"/>
          <w:szCs w:val="24"/>
        </w:rPr>
      </w:pPr>
      <w:r w:rsidRPr="001658FD">
        <w:rPr>
          <w:rFonts w:ascii="Arial" w:hAnsi="Arial" w:cs="Arial"/>
          <w:sz w:val="24"/>
          <w:szCs w:val="24"/>
        </w:rPr>
        <w:t>Případný protest se řeší dle ustanovení zkušebního řádu ČMMJ</w:t>
      </w:r>
    </w:p>
    <w:p w14:paraId="7869B80D" w14:textId="554F4D1B" w:rsidR="001658FD" w:rsidRPr="001658FD" w:rsidRDefault="001658FD" w:rsidP="001658FD">
      <w:pPr>
        <w:pStyle w:val="Odstavecseseznamem"/>
        <w:numPr>
          <w:ilvl w:val="0"/>
          <w:numId w:val="4"/>
        </w:numPr>
        <w:spacing w:after="160" w:line="259" w:lineRule="auto"/>
        <w:jc w:val="both"/>
        <w:rPr>
          <w:rFonts w:ascii="Arial" w:hAnsi="Arial" w:cs="Arial"/>
          <w:sz w:val="24"/>
          <w:szCs w:val="24"/>
        </w:rPr>
      </w:pPr>
      <w:r w:rsidRPr="001658FD">
        <w:rPr>
          <w:rFonts w:ascii="Arial" w:hAnsi="Arial" w:cs="Arial"/>
          <w:sz w:val="24"/>
          <w:szCs w:val="24"/>
        </w:rPr>
        <w:t xml:space="preserve">Každý ohař musí absolvovat soutěž až do jejího </w:t>
      </w:r>
      <w:r w:rsidR="00527D9B" w:rsidRPr="001658FD">
        <w:rPr>
          <w:rFonts w:ascii="Arial" w:hAnsi="Arial" w:cs="Arial"/>
          <w:sz w:val="24"/>
          <w:szCs w:val="24"/>
        </w:rPr>
        <w:t>konce,</w:t>
      </w:r>
      <w:r w:rsidRPr="001658FD">
        <w:rPr>
          <w:rFonts w:ascii="Arial" w:hAnsi="Arial" w:cs="Arial"/>
          <w:sz w:val="24"/>
          <w:szCs w:val="24"/>
        </w:rPr>
        <w:t xml:space="preserve"> a to i v případě, že obdrží z některé disciplíny známku „0“. V takovém případě je mu odečteno z konečného součtu 20 bodů za každé ohodnocení známkou „0“</w:t>
      </w:r>
    </w:p>
    <w:p w14:paraId="0AC6C29D" w14:textId="77777777" w:rsidR="001658FD" w:rsidRPr="001658FD" w:rsidRDefault="001658FD" w:rsidP="001658FD">
      <w:pPr>
        <w:pStyle w:val="Odstavecseseznamem"/>
        <w:numPr>
          <w:ilvl w:val="0"/>
          <w:numId w:val="4"/>
        </w:numPr>
        <w:spacing w:after="160" w:line="259" w:lineRule="auto"/>
        <w:jc w:val="both"/>
        <w:rPr>
          <w:rFonts w:ascii="Arial" w:hAnsi="Arial" w:cs="Arial"/>
          <w:sz w:val="24"/>
          <w:szCs w:val="24"/>
        </w:rPr>
      </w:pPr>
      <w:r w:rsidRPr="001658FD">
        <w:rPr>
          <w:rFonts w:ascii="Arial" w:hAnsi="Arial" w:cs="Arial"/>
          <w:sz w:val="24"/>
          <w:szCs w:val="24"/>
        </w:rPr>
        <w:t xml:space="preserve">Soutěže se může zúčastnit pes, který v daném roce </w:t>
      </w:r>
      <w:r w:rsidRPr="001658FD">
        <w:rPr>
          <w:rFonts w:ascii="Arial" w:hAnsi="Arial" w:cs="Arial"/>
          <w:b/>
          <w:sz w:val="24"/>
          <w:szCs w:val="24"/>
        </w:rPr>
        <w:t>dovršil maximálně tři roky</w:t>
      </w:r>
    </w:p>
    <w:p w14:paraId="0624A621" w14:textId="77777777" w:rsidR="001658FD" w:rsidRPr="001658FD" w:rsidRDefault="001658FD" w:rsidP="001658FD">
      <w:pPr>
        <w:pStyle w:val="Odstavecseseznamem"/>
        <w:numPr>
          <w:ilvl w:val="0"/>
          <w:numId w:val="4"/>
        </w:numPr>
        <w:spacing w:after="160" w:line="259" w:lineRule="auto"/>
        <w:jc w:val="both"/>
        <w:rPr>
          <w:rFonts w:ascii="Arial" w:hAnsi="Arial" w:cs="Arial"/>
          <w:sz w:val="24"/>
          <w:szCs w:val="24"/>
        </w:rPr>
      </w:pPr>
      <w:r w:rsidRPr="001658FD">
        <w:rPr>
          <w:rFonts w:ascii="Arial" w:hAnsi="Arial" w:cs="Arial"/>
          <w:sz w:val="24"/>
          <w:szCs w:val="24"/>
        </w:rPr>
        <w:t>Vítězné družstvo obdrží putovní pohár</w:t>
      </w:r>
    </w:p>
    <w:p w14:paraId="4705F018" w14:textId="77777777" w:rsidR="001658FD" w:rsidRPr="001658FD" w:rsidRDefault="001658FD" w:rsidP="001658FD">
      <w:pPr>
        <w:pStyle w:val="Odstavecseseznamem"/>
        <w:numPr>
          <w:ilvl w:val="0"/>
          <w:numId w:val="4"/>
        </w:numPr>
        <w:spacing w:after="160" w:line="259" w:lineRule="auto"/>
        <w:jc w:val="both"/>
        <w:rPr>
          <w:rFonts w:ascii="Arial" w:hAnsi="Arial" w:cs="Arial"/>
          <w:sz w:val="24"/>
          <w:szCs w:val="24"/>
        </w:rPr>
      </w:pPr>
      <w:r w:rsidRPr="001658FD">
        <w:rPr>
          <w:rFonts w:ascii="Arial" w:hAnsi="Arial" w:cs="Arial"/>
          <w:sz w:val="24"/>
          <w:szCs w:val="24"/>
        </w:rPr>
        <w:t>Situace, které nejsou výslovně řešeny soutěžním řádem, se posuzují podle platného zkušebního řádu.</w:t>
      </w:r>
    </w:p>
    <w:p w14:paraId="6CDAD04E" w14:textId="77777777" w:rsidR="000D70E1" w:rsidRDefault="000D70E1" w:rsidP="00B856BE">
      <w:pPr>
        <w:jc w:val="both"/>
        <w:rPr>
          <w:rFonts w:ascii="Arial" w:hAnsi="Arial" w:cs="Arial"/>
          <w:sz w:val="28"/>
          <w:szCs w:val="28"/>
        </w:rPr>
      </w:pPr>
    </w:p>
    <w:p w14:paraId="36CA0B5D" w14:textId="77777777" w:rsidR="00291761" w:rsidRPr="001658FD" w:rsidRDefault="00291761" w:rsidP="00B856BE">
      <w:pPr>
        <w:jc w:val="both"/>
        <w:rPr>
          <w:rFonts w:ascii="Arial" w:hAnsi="Arial" w:cs="Arial"/>
          <w:sz w:val="28"/>
          <w:szCs w:val="28"/>
        </w:rPr>
      </w:pPr>
    </w:p>
    <w:p w14:paraId="2E217A92" w14:textId="269D145F" w:rsidR="00BC7D57" w:rsidRPr="008E6BE8" w:rsidRDefault="00BC7D57" w:rsidP="00B856BE">
      <w:pPr>
        <w:jc w:val="both"/>
        <w:rPr>
          <w:rFonts w:ascii="Arial" w:hAnsi="Arial" w:cs="Arial"/>
          <w:b/>
          <w:bCs/>
          <w:color w:val="2D7B40"/>
          <w:sz w:val="44"/>
          <w:szCs w:val="44"/>
        </w:rPr>
      </w:pPr>
      <w:r w:rsidRPr="008E6BE8">
        <w:rPr>
          <w:rFonts w:ascii="Arial" w:hAnsi="Arial" w:cs="Arial"/>
          <w:b/>
          <w:bCs/>
          <w:color w:val="2D7B40"/>
          <w:sz w:val="44"/>
          <w:szCs w:val="44"/>
        </w:rPr>
        <w:lastRenderedPageBreak/>
        <w:t>P</w:t>
      </w:r>
      <w:r w:rsidR="00E24D71" w:rsidRPr="008E6BE8">
        <w:rPr>
          <w:rFonts w:ascii="Arial" w:hAnsi="Arial" w:cs="Arial"/>
          <w:b/>
          <w:bCs/>
          <w:color w:val="2D7B40"/>
          <w:sz w:val="44"/>
          <w:szCs w:val="44"/>
        </w:rPr>
        <w:t>rogram</w:t>
      </w:r>
      <w:r w:rsidRPr="008E6BE8">
        <w:rPr>
          <w:rFonts w:ascii="Arial" w:hAnsi="Arial" w:cs="Arial"/>
          <w:b/>
          <w:bCs/>
          <w:color w:val="2D7B40"/>
          <w:sz w:val="44"/>
          <w:szCs w:val="44"/>
        </w:rPr>
        <w:t>:</w:t>
      </w:r>
    </w:p>
    <w:p w14:paraId="55680070" w14:textId="4C688E27" w:rsidR="00BC7D57" w:rsidRPr="00D1158E" w:rsidRDefault="009D0A5E" w:rsidP="00B856BE">
      <w:pPr>
        <w:jc w:val="both"/>
        <w:rPr>
          <w:rFonts w:ascii="Arial" w:hAnsi="Arial" w:cs="Arial"/>
          <w:sz w:val="24"/>
          <w:szCs w:val="24"/>
        </w:rPr>
      </w:pPr>
      <w:r>
        <w:rPr>
          <w:rFonts w:ascii="Arial" w:hAnsi="Arial" w:cs="Arial"/>
          <w:sz w:val="24"/>
          <w:szCs w:val="24"/>
        </w:rPr>
        <w:t>0</w:t>
      </w:r>
      <w:r w:rsidR="00BC7D57" w:rsidRPr="00D1158E">
        <w:rPr>
          <w:rFonts w:ascii="Arial" w:hAnsi="Arial" w:cs="Arial"/>
          <w:sz w:val="24"/>
          <w:szCs w:val="24"/>
        </w:rPr>
        <w:t>6</w:t>
      </w:r>
      <w:r w:rsidR="00291761">
        <w:rPr>
          <w:rFonts w:ascii="Arial" w:hAnsi="Arial" w:cs="Arial"/>
          <w:sz w:val="24"/>
          <w:szCs w:val="24"/>
        </w:rPr>
        <w:t>:3</w:t>
      </w:r>
      <w:r w:rsidR="00BC7D57" w:rsidRPr="00D1158E">
        <w:rPr>
          <w:rFonts w:ascii="Arial" w:hAnsi="Arial" w:cs="Arial"/>
          <w:sz w:val="24"/>
          <w:szCs w:val="24"/>
        </w:rPr>
        <w:t>0</w:t>
      </w:r>
      <w:r w:rsidR="0079072E" w:rsidRPr="00D1158E">
        <w:rPr>
          <w:rFonts w:ascii="Arial" w:hAnsi="Arial" w:cs="Arial"/>
          <w:sz w:val="24"/>
          <w:szCs w:val="24"/>
        </w:rPr>
        <w:tab/>
      </w:r>
      <w:r w:rsidR="0079072E" w:rsidRPr="00D1158E">
        <w:rPr>
          <w:rFonts w:ascii="Arial" w:hAnsi="Arial" w:cs="Arial"/>
          <w:sz w:val="24"/>
          <w:szCs w:val="24"/>
        </w:rPr>
        <w:tab/>
      </w:r>
      <w:r w:rsidR="0079072E" w:rsidRPr="00D1158E">
        <w:rPr>
          <w:rFonts w:ascii="Arial" w:hAnsi="Arial" w:cs="Arial"/>
          <w:sz w:val="24"/>
          <w:szCs w:val="24"/>
        </w:rPr>
        <w:tab/>
      </w:r>
      <w:r w:rsidR="006632EF" w:rsidRPr="00D1158E">
        <w:rPr>
          <w:rFonts w:ascii="Arial" w:hAnsi="Arial" w:cs="Arial"/>
          <w:sz w:val="24"/>
          <w:szCs w:val="24"/>
        </w:rPr>
        <w:t>sraz účastníků v</w:t>
      </w:r>
      <w:r w:rsidR="00E24D71" w:rsidRPr="00D1158E">
        <w:rPr>
          <w:rFonts w:ascii="Arial" w:hAnsi="Arial" w:cs="Arial"/>
          <w:sz w:val="24"/>
          <w:szCs w:val="24"/>
        </w:rPr>
        <w:t> Dolním Bukovsku na hřišti</w:t>
      </w:r>
    </w:p>
    <w:p w14:paraId="11E5BAE2" w14:textId="21732E80" w:rsidR="00BC7D57" w:rsidRPr="00D1158E" w:rsidRDefault="009D0A5E" w:rsidP="00B856BE">
      <w:pPr>
        <w:jc w:val="both"/>
        <w:rPr>
          <w:rFonts w:ascii="Arial" w:hAnsi="Arial" w:cs="Arial"/>
          <w:sz w:val="24"/>
          <w:szCs w:val="24"/>
        </w:rPr>
      </w:pPr>
      <w:r>
        <w:rPr>
          <w:rFonts w:ascii="Arial" w:hAnsi="Arial" w:cs="Arial"/>
          <w:sz w:val="24"/>
          <w:szCs w:val="24"/>
        </w:rPr>
        <w:t>0</w:t>
      </w:r>
      <w:r w:rsidR="00BC7D57" w:rsidRPr="00D1158E">
        <w:rPr>
          <w:rFonts w:ascii="Arial" w:hAnsi="Arial" w:cs="Arial"/>
          <w:sz w:val="24"/>
          <w:szCs w:val="24"/>
        </w:rPr>
        <w:t>6</w:t>
      </w:r>
      <w:r w:rsidR="00291761">
        <w:rPr>
          <w:rFonts w:ascii="Arial" w:hAnsi="Arial" w:cs="Arial"/>
          <w:sz w:val="24"/>
          <w:szCs w:val="24"/>
        </w:rPr>
        <w:t>:3</w:t>
      </w:r>
      <w:r w:rsidR="00675056" w:rsidRPr="00D1158E">
        <w:rPr>
          <w:rFonts w:ascii="Arial" w:hAnsi="Arial" w:cs="Arial"/>
          <w:sz w:val="24"/>
          <w:szCs w:val="24"/>
        </w:rPr>
        <w:t xml:space="preserve">0 </w:t>
      </w:r>
      <w:r w:rsidR="00291761">
        <w:rPr>
          <w:rFonts w:ascii="Arial" w:hAnsi="Arial" w:cs="Arial"/>
          <w:sz w:val="24"/>
          <w:szCs w:val="24"/>
        </w:rPr>
        <w:t>–</w:t>
      </w:r>
      <w:r w:rsidR="00675056" w:rsidRPr="00D1158E">
        <w:rPr>
          <w:rFonts w:ascii="Arial" w:hAnsi="Arial" w:cs="Arial"/>
          <w:sz w:val="24"/>
          <w:szCs w:val="24"/>
        </w:rPr>
        <w:t xml:space="preserve"> </w:t>
      </w:r>
      <w:r>
        <w:rPr>
          <w:rFonts w:ascii="Arial" w:hAnsi="Arial" w:cs="Arial"/>
          <w:sz w:val="24"/>
          <w:szCs w:val="24"/>
        </w:rPr>
        <w:t>0</w:t>
      </w:r>
      <w:r w:rsidR="00675056" w:rsidRPr="00D1158E">
        <w:rPr>
          <w:rFonts w:ascii="Arial" w:hAnsi="Arial" w:cs="Arial"/>
          <w:sz w:val="24"/>
          <w:szCs w:val="24"/>
        </w:rPr>
        <w:t>7</w:t>
      </w:r>
      <w:r w:rsidR="00291761">
        <w:rPr>
          <w:rFonts w:ascii="Arial" w:hAnsi="Arial" w:cs="Arial"/>
          <w:sz w:val="24"/>
          <w:szCs w:val="24"/>
        </w:rPr>
        <w:t>:</w:t>
      </w:r>
      <w:r w:rsidR="00675056" w:rsidRPr="00D1158E">
        <w:rPr>
          <w:rFonts w:ascii="Arial" w:hAnsi="Arial" w:cs="Arial"/>
          <w:sz w:val="24"/>
          <w:szCs w:val="24"/>
        </w:rPr>
        <w:t>00</w:t>
      </w:r>
      <w:r w:rsidR="0079072E" w:rsidRPr="00D1158E">
        <w:rPr>
          <w:rFonts w:ascii="Arial" w:hAnsi="Arial" w:cs="Arial"/>
          <w:sz w:val="24"/>
          <w:szCs w:val="24"/>
        </w:rPr>
        <w:tab/>
      </w:r>
      <w:r w:rsidR="00BC7D57" w:rsidRPr="00D1158E">
        <w:rPr>
          <w:rFonts w:ascii="Arial" w:hAnsi="Arial" w:cs="Arial"/>
          <w:sz w:val="24"/>
          <w:szCs w:val="24"/>
        </w:rPr>
        <w:t>veteri</w:t>
      </w:r>
      <w:r w:rsidR="006632EF" w:rsidRPr="00D1158E">
        <w:rPr>
          <w:rFonts w:ascii="Arial" w:hAnsi="Arial" w:cs="Arial"/>
          <w:sz w:val="24"/>
          <w:szCs w:val="24"/>
        </w:rPr>
        <w:t xml:space="preserve">nární přejímka psů zázemí </w:t>
      </w:r>
      <w:r w:rsidR="00E24D71" w:rsidRPr="00D1158E">
        <w:rPr>
          <w:rFonts w:ascii="Arial" w:hAnsi="Arial" w:cs="Arial"/>
          <w:sz w:val="24"/>
          <w:szCs w:val="24"/>
        </w:rPr>
        <w:t xml:space="preserve">Dolní Bukovsko </w:t>
      </w:r>
    </w:p>
    <w:p w14:paraId="353F1CAF" w14:textId="5ACBA054" w:rsidR="00BC7D57" w:rsidRPr="00D1158E" w:rsidRDefault="009D0A5E" w:rsidP="00B856BE">
      <w:pPr>
        <w:jc w:val="both"/>
        <w:rPr>
          <w:rFonts w:ascii="Arial" w:hAnsi="Arial" w:cs="Arial"/>
          <w:sz w:val="24"/>
          <w:szCs w:val="24"/>
        </w:rPr>
      </w:pPr>
      <w:r>
        <w:rPr>
          <w:rFonts w:ascii="Arial" w:hAnsi="Arial" w:cs="Arial"/>
          <w:sz w:val="24"/>
          <w:szCs w:val="24"/>
        </w:rPr>
        <w:t>0</w:t>
      </w:r>
      <w:r w:rsidR="00291761">
        <w:rPr>
          <w:rFonts w:ascii="Arial" w:hAnsi="Arial" w:cs="Arial"/>
          <w:sz w:val="24"/>
          <w:szCs w:val="24"/>
        </w:rPr>
        <w:t>7:00</w:t>
      </w:r>
      <w:r w:rsidR="00675056" w:rsidRPr="00D1158E">
        <w:rPr>
          <w:rFonts w:ascii="Arial" w:hAnsi="Arial" w:cs="Arial"/>
          <w:sz w:val="24"/>
          <w:szCs w:val="24"/>
        </w:rPr>
        <w:t xml:space="preserve"> </w:t>
      </w:r>
      <w:r w:rsidR="00291761">
        <w:rPr>
          <w:rFonts w:ascii="Arial" w:hAnsi="Arial" w:cs="Arial"/>
          <w:sz w:val="24"/>
          <w:szCs w:val="24"/>
        </w:rPr>
        <w:t>–</w:t>
      </w:r>
      <w:r w:rsidR="00675056" w:rsidRPr="00D1158E">
        <w:rPr>
          <w:rFonts w:ascii="Arial" w:hAnsi="Arial" w:cs="Arial"/>
          <w:sz w:val="24"/>
          <w:szCs w:val="24"/>
        </w:rPr>
        <w:t xml:space="preserve"> </w:t>
      </w:r>
      <w:r>
        <w:rPr>
          <w:rFonts w:ascii="Arial" w:hAnsi="Arial" w:cs="Arial"/>
          <w:sz w:val="24"/>
          <w:szCs w:val="24"/>
        </w:rPr>
        <w:t>0</w:t>
      </w:r>
      <w:r w:rsidR="00BC7D57" w:rsidRPr="00D1158E">
        <w:rPr>
          <w:rFonts w:ascii="Arial" w:hAnsi="Arial" w:cs="Arial"/>
          <w:sz w:val="24"/>
          <w:szCs w:val="24"/>
        </w:rPr>
        <w:t>7</w:t>
      </w:r>
      <w:r w:rsidR="00291761">
        <w:rPr>
          <w:rFonts w:ascii="Arial" w:hAnsi="Arial" w:cs="Arial"/>
          <w:sz w:val="24"/>
          <w:szCs w:val="24"/>
        </w:rPr>
        <w:t>:45</w:t>
      </w:r>
      <w:r w:rsidR="0079072E" w:rsidRPr="00D1158E">
        <w:rPr>
          <w:rFonts w:ascii="Arial" w:hAnsi="Arial" w:cs="Arial"/>
          <w:sz w:val="24"/>
          <w:szCs w:val="24"/>
        </w:rPr>
        <w:tab/>
      </w:r>
      <w:r w:rsidR="00BC7D57" w:rsidRPr="00D1158E">
        <w:rPr>
          <w:rFonts w:ascii="Arial" w:hAnsi="Arial" w:cs="Arial"/>
          <w:sz w:val="24"/>
          <w:szCs w:val="24"/>
        </w:rPr>
        <w:t>porada rozhodčích (salonek restaurace</w:t>
      </w:r>
      <w:r w:rsidR="00E24D71" w:rsidRPr="00D1158E">
        <w:rPr>
          <w:rFonts w:ascii="Arial" w:hAnsi="Arial" w:cs="Arial"/>
          <w:sz w:val="24"/>
          <w:szCs w:val="24"/>
        </w:rPr>
        <w:t xml:space="preserve"> na hřišti</w:t>
      </w:r>
      <w:r w:rsidR="00BC7D57" w:rsidRPr="00D1158E">
        <w:rPr>
          <w:rFonts w:ascii="Arial" w:hAnsi="Arial" w:cs="Arial"/>
          <w:sz w:val="24"/>
          <w:szCs w:val="24"/>
        </w:rPr>
        <w:t>)</w:t>
      </w:r>
    </w:p>
    <w:p w14:paraId="513C4256" w14:textId="0185FBDB" w:rsidR="00BC7D57" w:rsidRPr="00D1158E" w:rsidRDefault="009D0A5E" w:rsidP="00B856BE">
      <w:pPr>
        <w:jc w:val="both"/>
        <w:rPr>
          <w:rFonts w:ascii="Arial" w:hAnsi="Arial" w:cs="Arial"/>
          <w:sz w:val="24"/>
          <w:szCs w:val="24"/>
        </w:rPr>
      </w:pPr>
      <w:r>
        <w:rPr>
          <w:rFonts w:ascii="Arial" w:hAnsi="Arial" w:cs="Arial"/>
          <w:sz w:val="24"/>
          <w:szCs w:val="24"/>
        </w:rPr>
        <w:t>0</w:t>
      </w:r>
      <w:r w:rsidR="00BC7D57" w:rsidRPr="00D1158E">
        <w:rPr>
          <w:rFonts w:ascii="Arial" w:hAnsi="Arial" w:cs="Arial"/>
          <w:sz w:val="24"/>
          <w:szCs w:val="24"/>
        </w:rPr>
        <w:t>8</w:t>
      </w:r>
      <w:r w:rsidR="00291761">
        <w:rPr>
          <w:rFonts w:ascii="Arial" w:hAnsi="Arial" w:cs="Arial"/>
          <w:sz w:val="24"/>
          <w:szCs w:val="24"/>
        </w:rPr>
        <w:t>:</w:t>
      </w:r>
      <w:r w:rsidR="006632EF" w:rsidRPr="00D1158E">
        <w:rPr>
          <w:rFonts w:ascii="Arial" w:hAnsi="Arial" w:cs="Arial"/>
          <w:sz w:val="24"/>
          <w:szCs w:val="24"/>
        </w:rPr>
        <w:t>00</w:t>
      </w:r>
      <w:r w:rsidR="0079072E" w:rsidRPr="00D1158E">
        <w:rPr>
          <w:rFonts w:ascii="Arial" w:hAnsi="Arial" w:cs="Arial"/>
          <w:sz w:val="24"/>
          <w:szCs w:val="24"/>
        </w:rPr>
        <w:tab/>
      </w:r>
      <w:r w:rsidR="0079072E" w:rsidRPr="00D1158E">
        <w:rPr>
          <w:rFonts w:ascii="Arial" w:hAnsi="Arial" w:cs="Arial"/>
          <w:sz w:val="24"/>
          <w:szCs w:val="24"/>
        </w:rPr>
        <w:tab/>
      </w:r>
      <w:r w:rsidR="0079072E" w:rsidRPr="00D1158E">
        <w:rPr>
          <w:rFonts w:ascii="Arial" w:hAnsi="Arial" w:cs="Arial"/>
          <w:sz w:val="24"/>
          <w:szCs w:val="24"/>
        </w:rPr>
        <w:tab/>
      </w:r>
      <w:r w:rsidR="00BC7D57" w:rsidRPr="00D1158E">
        <w:rPr>
          <w:rFonts w:ascii="Arial" w:hAnsi="Arial" w:cs="Arial"/>
          <w:sz w:val="24"/>
          <w:szCs w:val="24"/>
        </w:rPr>
        <w:t xml:space="preserve">slavnostní </w:t>
      </w:r>
      <w:r w:rsidR="00D02C23" w:rsidRPr="00D1158E">
        <w:rPr>
          <w:rFonts w:ascii="Arial" w:hAnsi="Arial" w:cs="Arial"/>
          <w:sz w:val="24"/>
          <w:szCs w:val="24"/>
        </w:rPr>
        <w:t>zahájení, losování (</w:t>
      </w:r>
      <w:r w:rsidR="00BC7D57" w:rsidRPr="00D1158E">
        <w:rPr>
          <w:rFonts w:ascii="Arial" w:hAnsi="Arial" w:cs="Arial"/>
          <w:sz w:val="24"/>
          <w:szCs w:val="24"/>
        </w:rPr>
        <w:t>vedle restaurace</w:t>
      </w:r>
      <w:r w:rsidR="00E24D71" w:rsidRPr="00D1158E">
        <w:rPr>
          <w:rFonts w:ascii="Arial" w:hAnsi="Arial" w:cs="Arial"/>
          <w:sz w:val="24"/>
          <w:szCs w:val="24"/>
        </w:rPr>
        <w:t xml:space="preserve"> na hřišti</w:t>
      </w:r>
      <w:r w:rsidR="00BC7D57" w:rsidRPr="00D1158E">
        <w:rPr>
          <w:rFonts w:ascii="Arial" w:hAnsi="Arial" w:cs="Arial"/>
          <w:sz w:val="24"/>
          <w:szCs w:val="24"/>
        </w:rPr>
        <w:t>)</w:t>
      </w:r>
    </w:p>
    <w:p w14:paraId="0FC9B224" w14:textId="0C1BC472" w:rsidR="00F942BF" w:rsidRPr="00D1158E" w:rsidRDefault="009D0A5E" w:rsidP="00B856BE">
      <w:pPr>
        <w:jc w:val="both"/>
        <w:rPr>
          <w:rFonts w:ascii="Arial" w:hAnsi="Arial" w:cs="Arial"/>
          <w:sz w:val="24"/>
          <w:szCs w:val="24"/>
        </w:rPr>
      </w:pPr>
      <w:r>
        <w:rPr>
          <w:rFonts w:ascii="Arial" w:hAnsi="Arial" w:cs="Arial"/>
          <w:sz w:val="24"/>
          <w:szCs w:val="24"/>
        </w:rPr>
        <w:t>0</w:t>
      </w:r>
      <w:r w:rsidR="00BC7D57" w:rsidRPr="00D1158E">
        <w:rPr>
          <w:rFonts w:ascii="Arial" w:hAnsi="Arial" w:cs="Arial"/>
          <w:sz w:val="24"/>
          <w:szCs w:val="24"/>
        </w:rPr>
        <w:t>8</w:t>
      </w:r>
      <w:r w:rsidR="00291761">
        <w:rPr>
          <w:rFonts w:ascii="Arial" w:hAnsi="Arial" w:cs="Arial"/>
          <w:sz w:val="24"/>
          <w:szCs w:val="24"/>
        </w:rPr>
        <w:t>:</w:t>
      </w:r>
      <w:r w:rsidR="006632EF" w:rsidRPr="00D1158E">
        <w:rPr>
          <w:rFonts w:ascii="Arial" w:hAnsi="Arial" w:cs="Arial"/>
          <w:sz w:val="24"/>
          <w:szCs w:val="24"/>
        </w:rPr>
        <w:t>45</w:t>
      </w:r>
      <w:r w:rsidR="0079072E" w:rsidRPr="00D1158E">
        <w:rPr>
          <w:rFonts w:ascii="Arial" w:hAnsi="Arial" w:cs="Arial"/>
          <w:sz w:val="24"/>
          <w:szCs w:val="24"/>
        </w:rPr>
        <w:tab/>
      </w:r>
      <w:r w:rsidR="0079072E" w:rsidRPr="00D1158E">
        <w:rPr>
          <w:rFonts w:ascii="Arial" w:hAnsi="Arial" w:cs="Arial"/>
          <w:sz w:val="24"/>
          <w:szCs w:val="24"/>
        </w:rPr>
        <w:tab/>
      </w:r>
      <w:r w:rsidR="0079072E" w:rsidRPr="00D1158E">
        <w:rPr>
          <w:rFonts w:ascii="Arial" w:hAnsi="Arial" w:cs="Arial"/>
          <w:sz w:val="24"/>
          <w:szCs w:val="24"/>
        </w:rPr>
        <w:tab/>
      </w:r>
      <w:r w:rsidR="00BC7D57" w:rsidRPr="00D1158E">
        <w:rPr>
          <w:rFonts w:ascii="Arial" w:hAnsi="Arial" w:cs="Arial"/>
          <w:sz w:val="24"/>
          <w:szCs w:val="24"/>
        </w:rPr>
        <w:t>společná disciplína ohrádka (</w:t>
      </w:r>
      <w:r w:rsidR="00F942BF" w:rsidRPr="00D1158E">
        <w:rPr>
          <w:rFonts w:ascii="Arial" w:hAnsi="Arial" w:cs="Arial"/>
          <w:sz w:val="24"/>
          <w:szCs w:val="24"/>
        </w:rPr>
        <w:t>honitba 300 m)</w:t>
      </w:r>
    </w:p>
    <w:p w14:paraId="47C3BAD6" w14:textId="204C129F" w:rsidR="00F942BF" w:rsidRPr="00D1158E" w:rsidRDefault="009D0A5E" w:rsidP="00B856BE">
      <w:pPr>
        <w:jc w:val="both"/>
        <w:rPr>
          <w:rFonts w:ascii="Arial" w:hAnsi="Arial" w:cs="Arial"/>
          <w:sz w:val="24"/>
          <w:szCs w:val="24"/>
        </w:rPr>
      </w:pPr>
      <w:r>
        <w:rPr>
          <w:rFonts w:ascii="Arial" w:hAnsi="Arial" w:cs="Arial"/>
          <w:sz w:val="24"/>
          <w:szCs w:val="24"/>
        </w:rPr>
        <w:t>0</w:t>
      </w:r>
      <w:r w:rsidR="00F942BF" w:rsidRPr="00D1158E">
        <w:rPr>
          <w:rFonts w:ascii="Arial" w:hAnsi="Arial" w:cs="Arial"/>
          <w:sz w:val="24"/>
          <w:szCs w:val="24"/>
        </w:rPr>
        <w:t>9</w:t>
      </w:r>
      <w:r w:rsidR="00291761">
        <w:rPr>
          <w:rFonts w:ascii="Arial" w:hAnsi="Arial" w:cs="Arial"/>
          <w:sz w:val="24"/>
          <w:szCs w:val="24"/>
        </w:rPr>
        <w:t>:</w:t>
      </w:r>
      <w:r w:rsidR="00675056" w:rsidRPr="00D1158E">
        <w:rPr>
          <w:rFonts w:ascii="Arial" w:hAnsi="Arial" w:cs="Arial"/>
          <w:sz w:val="24"/>
          <w:szCs w:val="24"/>
        </w:rPr>
        <w:t xml:space="preserve">30 </w:t>
      </w:r>
      <w:r w:rsidR="00291761">
        <w:rPr>
          <w:rFonts w:ascii="Arial" w:hAnsi="Arial" w:cs="Arial"/>
          <w:sz w:val="24"/>
          <w:szCs w:val="24"/>
        </w:rPr>
        <w:tab/>
      </w:r>
      <w:r w:rsidR="0079072E" w:rsidRPr="00D1158E">
        <w:rPr>
          <w:rFonts w:ascii="Arial" w:hAnsi="Arial" w:cs="Arial"/>
          <w:sz w:val="24"/>
          <w:szCs w:val="24"/>
        </w:rPr>
        <w:tab/>
      </w:r>
      <w:r w:rsidR="00D1158E">
        <w:rPr>
          <w:rFonts w:ascii="Arial" w:hAnsi="Arial" w:cs="Arial"/>
          <w:sz w:val="24"/>
          <w:szCs w:val="24"/>
        </w:rPr>
        <w:tab/>
      </w:r>
      <w:r w:rsidR="00F942BF" w:rsidRPr="00D1158E">
        <w:rPr>
          <w:rFonts w:ascii="Arial" w:hAnsi="Arial" w:cs="Arial"/>
          <w:sz w:val="24"/>
          <w:szCs w:val="24"/>
        </w:rPr>
        <w:t>posuzování disciplín v honitbě MS</w:t>
      </w:r>
      <w:r w:rsidR="00E24D71" w:rsidRPr="00D1158E">
        <w:rPr>
          <w:rFonts w:ascii="Arial" w:hAnsi="Arial" w:cs="Arial"/>
          <w:sz w:val="24"/>
          <w:szCs w:val="24"/>
        </w:rPr>
        <w:t xml:space="preserve"> Dolní Bukovsko </w:t>
      </w:r>
      <w:r w:rsidR="00291761">
        <w:rPr>
          <w:rFonts w:ascii="Arial" w:hAnsi="Arial" w:cs="Arial"/>
          <w:sz w:val="24"/>
          <w:szCs w:val="24"/>
        </w:rPr>
        <w:t xml:space="preserve">a HS </w:t>
      </w:r>
      <w:proofErr w:type="spellStart"/>
      <w:r w:rsidR="00291761">
        <w:rPr>
          <w:rFonts w:ascii="Arial" w:hAnsi="Arial" w:cs="Arial"/>
          <w:sz w:val="24"/>
          <w:szCs w:val="24"/>
        </w:rPr>
        <w:t>Pořežany</w:t>
      </w:r>
      <w:proofErr w:type="spellEnd"/>
    </w:p>
    <w:p w14:paraId="44C889A1" w14:textId="71FEBB34" w:rsidR="00BC7D57" w:rsidRPr="00D1158E" w:rsidRDefault="00F942BF" w:rsidP="009D0A5E">
      <w:pPr>
        <w:jc w:val="both"/>
        <w:rPr>
          <w:rFonts w:ascii="Arial" w:hAnsi="Arial" w:cs="Arial"/>
          <w:sz w:val="24"/>
          <w:szCs w:val="24"/>
        </w:rPr>
      </w:pPr>
      <w:r w:rsidRPr="00D1158E">
        <w:rPr>
          <w:rFonts w:ascii="Arial" w:hAnsi="Arial" w:cs="Arial"/>
          <w:sz w:val="24"/>
          <w:szCs w:val="24"/>
        </w:rPr>
        <w:t>18</w:t>
      </w:r>
      <w:r w:rsidR="00291761">
        <w:rPr>
          <w:rFonts w:ascii="Arial" w:hAnsi="Arial" w:cs="Arial"/>
          <w:sz w:val="24"/>
          <w:szCs w:val="24"/>
        </w:rPr>
        <w:t>:</w:t>
      </w:r>
      <w:r w:rsidR="006632EF" w:rsidRPr="00D1158E">
        <w:rPr>
          <w:rFonts w:ascii="Arial" w:hAnsi="Arial" w:cs="Arial"/>
          <w:sz w:val="24"/>
          <w:szCs w:val="24"/>
        </w:rPr>
        <w:t>00</w:t>
      </w:r>
      <w:r w:rsidR="0079072E" w:rsidRPr="00D1158E">
        <w:rPr>
          <w:rFonts w:ascii="Arial" w:hAnsi="Arial" w:cs="Arial"/>
          <w:sz w:val="24"/>
          <w:szCs w:val="24"/>
        </w:rPr>
        <w:tab/>
      </w:r>
      <w:r w:rsidR="0079072E" w:rsidRPr="00D1158E">
        <w:rPr>
          <w:rFonts w:ascii="Arial" w:hAnsi="Arial" w:cs="Arial"/>
          <w:sz w:val="24"/>
          <w:szCs w:val="24"/>
        </w:rPr>
        <w:tab/>
      </w:r>
      <w:r w:rsidR="0079072E" w:rsidRPr="00D1158E">
        <w:rPr>
          <w:rFonts w:ascii="Arial" w:hAnsi="Arial" w:cs="Arial"/>
          <w:sz w:val="24"/>
          <w:szCs w:val="24"/>
        </w:rPr>
        <w:tab/>
      </w:r>
      <w:r w:rsidRPr="00D1158E">
        <w:rPr>
          <w:rFonts w:ascii="Arial" w:hAnsi="Arial" w:cs="Arial"/>
          <w:sz w:val="24"/>
          <w:szCs w:val="24"/>
        </w:rPr>
        <w:t>vyhodnocení soutěže,</w:t>
      </w:r>
      <w:r w:rsidR="00D02C23" w:rsidRPr="00D1158E">
        <w:rPr>
          <w:rFonts w:ascii="Arial" w:hAnsi="Arial" w:cs="Arial"/>
          <w:sz w:val="24"/>
          <w:szCs w:val="24"/>
        </w:rPr>
        <w:t xml:space="preserve"> </w:t>
      </w:r>
      <w:r w:rsidRPr="00D1158E">
        <w:rPr>
          <w:rFonts w:ascii="Arial" w:hAnsi="Arial" w:cs="Arial"/>
          <w:sz w:val="24"/>
          <w:szCs w:val="24"/>
        </w:rPr>
        <w:t>společenský večer pro účastníky,</w:t>
      </w:r>
      <w:r w:rsidR="009D0A5E">
        <w:rPr>
          <w:rFonts w:ascii="Arial" w:hAnsi="Arial" w:cs="Arial"/>
          <w:sz w:val="24"/>
          <w:szCs w:val="24"/>
        </w:rPr>
        <w:t xml:space="preserve"> </w:t>
      </w:r>
      <w:r w:rsidRPr="00D1158E">
        <w:rPr>
          <w:rFonts w:ascii="Arial" w:hAnsi="Arial" w:cs="Arial"/>
          <w:sz w:val="24"/>
          <w:szCs w:val="24"/>
        </w:rPr>
        <w:t>rozhodčí,</w:t>
      </w:r>
      <w:r w:rsidR="00D02C23" w:rsidRPr="00D1158E">
        <w:rPr>
          <w:rFonts w:ascii="Arial" w:hAnsi="Arial" w:cs="Arial"/>
          <w:sz w:val="24"/>
          <w:szCs w:val="24"/>
        </w:rPr>
        <w:t xml:space="preserve"> </w:t>
      </w:r>
      <w:r w:rsidR="009D0A5E">
        <w:rPr>
          <w:rFonts w:ascii="Arial" w:hAnsi="Arial" w:cs="Arial"/>
          <w:sz w:val="24"/>
          <w:szCs w:val="24"/>
        </w:rPr>
        <w:tab/>
      </w:r>
      <w:r w:rsidR="009D0A5E">
        <w:rPr>
          <w:rFonts w:ascii="Arial" w:hAnsi="Arial" w:cs="Arial"/>
          <w:sz w:val="24"/>
          <w:szCs w:val="24"/>
        </w:rPr>
        <w:tab/>
      </w:r>
      <w:r w:rsidR="009D0A5E">
        <w:rPr>
          <w:rFonts w:ascii="Arial" w:hAnsi="Arial" w:cs="Arial"/>
          <w:sz w:val="24"/>
          <w:szCs w:val="24"/>
        </w:rPr>
        <w:tab/>
      </w:r>
      <w:r w:rsidRPr="00D1158E">
        <w:rPr>
          <w:rFonts w:ascii="Arial" w:hAnsi="Arial" w:cs="Arial"/>
          <w:sz w:val="24"/>
          <w:szCs w:val="24"/>
        </w:rPr>
        <w:t>spo</w:t>
      </w:r>
      <w:r w:rsidR="00D02C23" w:rsidRPr="00D1158E">
        <w:rPr>
          <w:rFonts w:ascii="Arial" w:hAnsi="Arial" w:cs="Arial"/>
          <w:sz w:val="24"/>
          <w:szCs w:val="24"/>
        </w:rPr>
        <w:t>n</w:t>
      </w:r>
      <w:r w:rsidRPr="00D1158E">
        <w:rPr>
          <w:rFonts w:ascii="Arial" w:hAnsi="Arial" w:cs="Arial"/>
          <w:sz w:val="24"/>
          <w:szCs w:val="24"/>
        </w:rPr>
        <w:t>zory, hosty a ve</w:t>
      </w:r>
      <w:r w:rsidR="006632EF" w:rsidRPr="00D1158E">
        <w:rPr>
          <w:rFonts w:ascii="Arial" w:hAnsi="Arial" w:cs="Arial"/>
          <w:sz w:val="24"/>
          <w:szCs w:val="24"/>
        </w:rPr>
        <w:t xml:space="preserve">řejnost v sále </w:t>
      </w:r>
      <w:r w:rsidR="00291761">
        <w:rPr>
          <w:rFonts w:ascii="Arial" w:hAnsi="Arial" w:cs="Arial"/>
          <w:sz w:val="24"/>
          <w:szCs w:val="24"/>
        </w:rPr>
        <w:t xml:space="preserve">Kulturního domu Dolní </w:t>
      </w:r>
      <w:r w:rsidR="009D0A5E">
        <w:rPr>
          <w:rFonts w:ascii="Arial" w:hAnsi="Arial" w:cs="Arial"/>
          <w:sz w:val="24"/>
          <w:szCs w:val="24"/>
        </w:rPr>
        <w:tab/>
      </w:r>
      <w:r w:rsidR="009D0A5E">
        <w:rPr>
          <w:rFonts w:ascii="Arial" w:hAnsi="Arial" w:cs="Arial"/>
          <w:sz w:val="24"/>
          <w:szCs w:val="24"/>
        </w:rPr>
        <w:tab/>
      </w:r>
      <w:r w:rsidR="009D0A5E">
        <w:rPr>
          <w:rFonts w:ascii="Arial" w:hAnsi="Arial" w:cs="Arial"/>
          <w:sz w:val="24"/>
          <w:szCs w:val="24"/>
        </w:rPr>
        <w:tab/>
      </w:r>
      <w:r w:rsidR="009D0A5E">
        <w:rPr>
          <w:rFonts w:ascii="Arial" w:hAnsi="Arial" w:cs="Arial"/>
          <w:sz w:val="24"/>
          <w:szCs w:val="24"/>
        </w:rPr>
        <w:tab/>
      </w:r>
      <w:r w:rsidR="00291761">
        <w:rPr>
          <w:rFonts w:ascii="Arial" w:hAnsi="Arial" w:cs="Arial"/>
          <w:sz w:val="24"/>
          <w:szCs w:val="24"/>
        </w:rPr>
        <w:t>Bukovsko</w:t>
      </w:r>
      <w:r w:rsidRPr="00D1158E">
        <w:rPr>
          <w:rFonts w:ascii="Arial" w:hAnsi="Arial" w:cs="Arial"/>
          <w:sz w:val="24"/>
          <w:szCs w:val="24"/>
        </w:rPr>
        <w:t xml:space="preserve">       </w:t>
      </w:r>
    </w:p>
    <w:p w14:paraId="1936DE4B" w14:textId="7438059E" w:rsidR="005378F6" w:rsidRPr="00B856BE" w:rsidRDefault="005378F6" w:rsidP="00D1158E">
      <w:pPr>
        <w:jc w:val="both"/>
        <w:rPr>
          <w:rFonts w:ascii="Arial" w:hAnsi="Arial" w:cs="Arial"/>
          <w:sz w:val="24"/>
          <w:szCs w:val="24"/>
        </w:rPr>
      </w:pPr>
    </w:p>
    <w:p w14:paraId="68FA9525" w14:textId="77777777" w:rsidR="00BC7D57" w:rsidRPr="008E6BE8" w:rsidRDefault="00C537DE" w:rsidP="00B856BE">
      <w:pPr>
        <w:jc w:val="both"/>
        <w:rPr>
          <w:rFonts w:ascii="Arial" w:hAnsi="Arial" w:cs="Arial"/>
          <w:b/>
          <w:iCs/>
          <w:color w:val="2D7B40"/>
          <w:sz w:val="44"/>
          <w:szCs w:val="44"/>
        </w:rPr>
      </w:pPr>
      <w:r w:rsidRPr="008E6BE8">
        <w:rPr>
          <w:rFonts w:ascii="Arial" w:hAnsi="Arial" w:cs="Arial"/>
          <w:b/>
          <w:iCs/>
          <w:color w:val="2D7B40"/>
          <w:sz w:val="44"/>
          <w:szCs w:val="44"/>
        </w:rPr>
        <w:t>Všeobecné podmínky</w:t>
      </w:r>
    </w:p>
    <w:p w14:paraId="7038AB98" w14:textId="77777777" w:rsidR="00C537DE" w:rsidRPr="00B856BE" w:rsidRDefault="00C537DE" w:rsidP="00B856BE">
      <w:pPr>
        <w:pStyle w:val="Odstavecseseznamem"/>
        <w:numPr>
          <w:ilvl w:val="0"/>
          <w:numId w:val="2"/>
        </w:numPr>
        <w:jc w:val="both"/>
        <w:rPr>
          <w:rFonts w:ascii="Arial" w:hAnsi="Arial" w:cs="Arial"/>
          <w:sz w:val="24"/>
          <w:szCs w:val="24"/>
        </w:rPr>
      </w:pPr>
      <w:r w:rsidRPr="00B856BE">
        <w:rPr>
          <w:rFonts w:ascii="Arial" w:hAnsi="Arial" w:cs="Arial"/>
          <w:sz w:val="24"/>
          <w:szCs w:val="24"/>
        </w:rPr>
        <w:t>Náklady spojené s účastí na MŠ</w:t>
      </w:r>
      <w:r w:rsidR="009E5371" w:rsidRPr="00B856BE">
        <w:rPr>
          <w:rFonts w:ascii="Arial" w:hAnsi="Arial" w:cs="Arial"/>
          <w:sz w:val="24"/>
          <w:szCs w:val="24"/>
        </w:rPr>
        <w:t xml:space="preserve"> hradí vysílající OMS.</w:t>
      </w:r>
    </w:p>
    <w:p w14:paraId="491BC96C" w14:textId="77777777" w:rsidR="009E5371" w:rsidRPr="00B856BE" w:rsidRDefault="009E5371" w:rsidP="00B856BE">
      <w:pPr>
        <w:pStyle w:val="Odstavecseseznamem"/>
        <w:numPr>
          <w:ilvl w:val="0"/>
          <w:numId w:val="2"/>
        </w:numPr>
        <w:jc w:val="both"/>
        <w:rPr>
          <w:rFonts w:ascii="Arial" w:hAnsi="Arial" w:cs="Arial"/>
          <w:sz w:val="24"/>
          <w:szCs w:val="24"/>
        </w:rPr>
      </w:pPr>
      <w:r w:rsidRPr="00B856BE">
        <w:rPr>
          <w:rFonts w:ascii="Arial" w:hAnsi="Arial" w:cs="Arial"/>
          <w:sz w:val="24"/>
          <w:szCs w:val="24"/>
        </w:rPr>
        <w:t>Pořádající okres deleguje vrchního rozhodčího</w:t>
      </w:r>
    </w:p>
    <w:p w14:paraId="4A0B20F4" w14:textId="0D88867B" w:rsidR="00675056" w:rsidRPr="00B856BE" w:rsidRDefault="009E5371" w:rsidP="00B856BE">
      <w:pPr>
        <w:pStyle w:val="Odstavecseseznamem"/>
        <w:numPr>
          <w:ilvl w:val="0"/>
          <w:numId w:val="2"/>
        </w:numPr>
        <w:jc w:val="both"/>
        <w:rPr>
          <w:rFonts w:ascii="Arial" w:hAnsi="Arial" w:cs="Arial"/>
          <w:sz w:val="24"/>
          <w:szCs w:val="24"/>
        </w:rPr>
      </w:pPr>
      <w:r w:rsidRPr="00B856BE">
        <w:rPr>
          <w:rFonts w:ascii="Arial" w:hAnsi="Arial" w:cs="Arial"/>
          <w:sz w:val="24"/>
          <w:szCs w:val="24"/>
        </w:rPr>
        <w:t>Každý OMS ČMMJ</w:t>
      </w:r>
      <w:r w:rsidR="0026101D">
        <w:rPr>
          <w:rFonts w:ascii="Arial" w:hAnsi="Arial" w:cs="Arial"/>
          <w:sz w:val="24"/>
          <w:szCs w:val="24"/>
        </w:rPr>
        <w:t>,</w:t>
      </w:r>
      <w:r w:rsidR="000868A6" w:rsidRPr="00B856BE">
        <w:rPr>
          <w:rFonts w:ascii="Arial" w:hAnsi="Arial" w:cs="Arial"/>
          <w:sz w:val="24"/>
          <w:szCs w:val="24"/>
        </w:rPr>
        <w:t xml:space="preserve"> </w:t>
      </w:r>
      <w:proofErr w:type="gramStart"/>
      <w:r w:rsidR="000868A6" w:rsidRPr="00B856BE">
        <w:rPr>
          <w:rFonts w:ascii="Arial" w:hAnsi="Arial" w:cs="Arial"/>
          <w:sz w:val="24"/>
          <w:szCs w:val="24"/>
        </w:rPr>
        <w:t>z.s</w:t>
      </w:r>
      <w:proofErr w:type="gramEnd"/>
      <w:r w:rsidRPr="00B856BE">
        <w:rPr>
          <w:rFonts w:ascii="Arial" w:hAnsi="Arial" w:cs="Arial"/>
          <w:sz w:val="24"/>
          <w:szCs w:val="24"/>
        </w:rPr>
        <w:t xml:space="preserve">, zašle přihlášky ohařů k soutěži nejpozději do </w:t>
      </w:r>
      <w:r w:rsidRPr="0026101D">
        <w:rPr>
          <w:rFonts w:ascii="Arial" w:hAnsi="Arial" w:cs="Arial"/>
          <w:color w:val="EE0000"/>
          <w:sz w:val="24"/>
          <w:szCs w:val="24"/>
        </w:rPr>
        <w:t>1</w:t>
      </w:r>
      <w:r w:rsidR="00E24D71" w:rsidRPr="0026101D">
        <w:rPr>
          <w:rFonts w:ascii="Arial" w:hAnsi="Arial" w:cs="Arial"/>
          <w:color w:val="EE0000"/>
          <w:sz w:val="24"/>
          <w:szCs w:val="24"/>
        </w:rPr>
        <w:t>0</w:t>
      </w:r>
      <w:r w:rsidRPr="0026101D">
        <w:rPr>
          <w:rFonts w:ascii="Arial" w:hAnsi="Arial" w:cs="Arial"/>
          <w:color w:val="EE0000"/>
          <w:sz w:val="24"/>
          <w:szCs w:val="24"/>
        </w:rPr>
        <w:t>.září 202</w:t>
      </w:r>
      <w:r w:rsidR="00E24D71" w:rsidRPr="0026101D">
        <w:rPr>
          <w:rFonts w:ascii="Arial" w:hAnsi="Arial" w:cs="Arial"/>
          <w:color w:val="EE0000"/>
          <w:sz w:val="24"/>
          <w:szCs w:val="24"/>
        </w:rPr>
        <w:t>5</w:t>
      </w:r>
      <w:r w:rsidRPr="0026101D">
        <w:rPr>
          <w:rFonts w:ascii="Arial" w:hAnsi="Arial" w:cs="Arial"/>
          <w:color w:val="EE0000"/>
          <w:sz w:val="24"/>
          <w:szCs w:val="24"/>
        </w:rPr>
        <w:t xml:space="preserve">. </w:t>
      </w:r>
      <w:r w:rsidRPr="00B856BE">
        <w:rPr>
          <w:rFonts w:ascii="Arial" w:hAnsi="Arial" w:cs="Arial"/>
          <w:sz w:val="24"/>
          <w:szCs w:val="24"/>
        </w:rPr>
        <w:t xml:space="preserve">Vklad za oba psy činí 4 000,- Kč. </w:t>
      </w:r>
    </w:p>
    <w:p w14:paraId="27FC1FFC" w14:textId="29E3D081" w:rsidR="009E5371" w:rsidRPr="00B856BE" w:rsidRDefault="009E5371" w:rsidP="00B856BE">
      <w:pPr>
        <w:pStyle w:val="Odstavecseseznamem"/>
        <w:jc w:val="both"/>
        <w:rPr>
          <w:rFonts w:ascii="Arial" w:hAnsi="Arial" w:cs="Arial"/>
          <w:sz w:val="24"/>
          <w:szCs w:val="24"/>
        </w:rPr>
      </w:pPr>
      <w:r w:rsidRPr="00B856BE">
        <w:rPr>
          <w:rFonts w:ascii="Arial" w:hAnsi="Arial" w:cs="Arial"/>
          <w:sz w:val="24"/>
          <w:szCs w:val="24"/>
        </w:rPr>
        <w:t xml:space="preserve">Tuto částku poukáže vysílající OMS na </w:t>
      </w:r>
      <w:proofErr w:type="spellStart"/>
      <w:r w:rsidRPr="00B856BE">
        <w:rPr>
          <w:rFonts w:ascii="Arial" w:hAnsi="Arial" w:cs="Arial"/>
          <w:sz w:val="24"/>
          <w:szCs w:val="24"/>
        </w:rPr>
        <w:t>č.ú</w:t>
      </w:r>
      <w:proofErr w:type="spellEnd"/>
      <w:r w:rsidRPr="00B856BE">
        <w:rPr>
          <w:rFonts w:ascii="Arial" w:hAnsi="Arial" w:cs="Arial"/>
          <w:sz w:val="24"/>
          <w:szCs w:val="24"/>
        </w:rPr>
        <w:t xml:space="preserve">. </w:t>
      </w:r>
      <w:r w:rsidR="00E24D71">
        <w:rPr>
          <w:rFonts w:ascii="Arial" w:hAnsi="Arial" w:cs="Arial"/>
          <w:sz w:val="24"/>
          <w:szCs w:val="24"/>
        </w:rPr>
        <w:t>561279339</w:t>
      </w:r>
      <w:r w:rsidRPr="00B856BE">
        <w:rPr>
          <w:rFonts w:ascii="Arial" w:hAnsi="Arial" w:cs="Arial"/>
          <w:sz w:val="24"/>
          <w:szCs w:val="24"/>
        </w:rPr>
        <w:t>/</w:t>
      </w:r>
      <w:r w:rsidR="000868A6" w:rsidRPr="00B856BE">
        <w:rPr>
          <w:rFonts w:ascii="Arial" w:hAnsi="Arial" w:cs="Arial"/>
          <w:sz w:val="24"/>
          <w:szCs w:val="24"/>
        </w:rPr>
        <w:t>0</w:t>
      </w:r>
      <w:r w:rsidR="00E24D71">
        <w:rPr>
          <w:rFonts w:ascii="Arial" w:hAnsi="Arial" w:cs="Arial"/>
          <w:sz w:val="24"/>
          <w:szCs w:val="24"/>
        </w:rPr>
        <w:t>8</w:t>
      </w:r>
      <w:r w:rsidR="000868A6" w:rsidRPr="00B856BE">
        <w:rPr>
          <w:rFonts w:ascii="Arial" w:hAnsi="Arial" w:cs="Arial"/>
          <w:sz w:val="24"/>
          <w:szCs w:val="24"/>
        </w:rPr>
        <w:t>00,</w:t>
      </w:r>
      <w:r w:rsidRPr="00B856BE">
        <w:rPr>
          <w:rFonts w:ascii="Arial" w:hAnsi="Arial" w:cs="Arial"/>
          <w:sz w:val="24"/>
          <w:szCs w:val="24"/>
        </w:rPr>
        <w:t xml:space="preserve"> VS – </w:t>
      </w:r>
      <w:r w:rsidR="00E24D71">
        <w:rPr>
          <w:rFonts w:ascii="Arial" w:hAnsi="Arial" w:cs="Arial"/>
          <w:sz w:val="24"/>
          <w:szCs w:val="24"/>
        </w:rPr>
        <w:t>IČO</w:t>
      </w:r>
      <w:r w:rsidRPr="00B856BE">
        <w:rPr>
          <w:rFonts w:ascii="Arial" w:hAnsi="Arial" w:cs="Arial"/>
          <w:sz w:val="24"/>
          <w:szCs w:val="24"/>
        </w:rPr>
        <w:t xml:space="preserve"> OMS.</w:t>
      </w:r>
    </w:p>
    <w:p w14:paraId="00B63598" w14:textId="77777777" w:rsidR="00E24D71" w:rsidRPr="00E24D71" w:rsidRDefault="00E24D71" w:rsidP="00E24D71">
      <w:pPr>
        <w:ind w:left="360"/>
        <w:jc w:val="both"/>
        <w:rPr>
          <w:rFonts w:ascii="Arial" w:hAnsi="Arial" w:cs="Arial"/>
          <w:sz w:val="24"/>
          <w:szCs w:val="24"/>
        </w:rPr>
      </w:pPr>
    </w:p>
    <w:p w14:paraId="0E63DD3E" w14:textId="23C2BC15" w:rsidR="001443C0" w:rsidRPr="00291761" w:rsidRDefault="009E5371" w:rsidP="00E24D71">
      <w:pPr>
        <w:jc w:val="both"/>
        <w:rPr>
          <w:rFonts w:ascii="Arial" w:hAnsi="Arial" w:cs="Arial"/>
          <w:b/>
          <w:bCs/>
          <w:color w:val="2D7B40"/>
          <w:sz w:val="32"/>
          <w:szCs w:val="32"/>
        </w:rPr>
      </w:pPr>
      <w:r w:rsidRPr="00291761">
        <w:rPr>
          <w:rFonts w:ascii="Arial" w:hAnsi="Arial" w:cs="Arial"/>
          <w:b/>
          <w:bCs/>
          <w:color w:val="2D7B40"/>
          <w:sz w:val="32"/>
          <w:szCs w:val="32"/>
        </w:rPr>
        <w:t>Při př</w:t>
      </w:r>
      <w:r w:rsidR="001443C0" w:rsidRPr="00291761">
        <w:rPr>
          <w:rFonts w:ascii="Arial" w:hAnsi="Arial" w:cs="Arial"/>
          <w:b/>
          <w:bCs/>
          <w:color w:val="2D7B40"/>
          <w:sz w:val="32"/>
          <w:szCs w:val="32"/>
        </w:rPr>
        <w:t xml:space="preserve">ejímce psů předloží </w:t>
      </w:r>
      <w:r w:rsidR="000868A6" w:rsidRPr="00291761">
        <w:rPr>
          <w:rFonts w:ascii="Arial" w:hAnsi="Arial" w:cs="Arial"/>
          <w:b/>
          <w:bCs/>
          <w:color w:val="2D7B40"/>
          <w:sz w:val="32"/>
          <w:szCs w:val="32"/>
        </w:rPr>
        <w:t>vůdce:</w:t>
      </w:r>
      <w:r w:rsidRPr="00291761">
        <w:rPr>
          <w:rFonts w:ascii="Arial" w:hAnsi="Arial" w:cs="Arial"/>
          <w:b/>
          <w:bCs/>
          <w:color w:val="2D7B40"/>
          <w:sz w:val="32"/>
          <w:szCs w:val="32"/>
        </w:rPr>
        <w:t xml:space="preserve">    </w:t>
      </w:r>
    </w:p>
    <w:p w14:paraId="282B4D12" w14:textId="77777777" w:rsidR="001443C0" w:rsidRPr="00E24D71" w:rsidRDefault="001443C0" w:rsidP="00E24D71">
      <w:pPr>
        <w:pStyle w:val="Odstavecseseznamem"/>
        <w:numPr>
          <w:ilvl w:val="0"/>
          <w:numId w:val="3"/>
        </w:numPr>
        <w:jc w:val="both"/>
        <w:rPr>
          <w:rFonts w:ascii="Arial" w:hAnsi="Arial" w:cs="Arial"/>
          <w:sz w:val="24"/>
          <w:szCs w:val="24"/>
        </w:rPr>
      </w:pPr>
      <w:r w:rsidRPr="00E24D71">
        <w:rPr>
          <w:rFonts w:ascii="Arial" w:hAnsi="Arial" w:cs="Arial"/>
          <w:sz w:val="24"/>
          <w:szCs w:val="24"/>
        </w:rPr>
        <w:t>Průkaz původu psa</w:t>
      </w:r>
    </w:p>
    <w:p w14:paraId="20387233" w14:textId="28214C30" w:rsidR="001443C0" w:rsidRPr="00B856BE" w:rsidRDefault="001443C0" w:rsidP="00B856BE">
      <w:pPr>
        <w:pStyle w:val="Odstavecseseznamem"/>
        <w:numPr>
          <w:ilvl w:val="0"/>
          <w:numId w:val="3"/>
        </w:numPr>
        <w:jc w:val="both"/>
        <w:rPr>
          <w:rFonts w:ascii="Arial" w:hAnsi="Arial" w:cs="Arial"/>
          <w:sz w:val="24"/>
          <w:szCs w:val="24"/>
        </w:rPr>
      </w:pPr>
      <w:r w:rsidRPr="00B856BE">
        <w:rPr>
          <w:rFonts w:ascii="Arial" w:hAnsi="Arial" w:cs="Arial"/>
          <w:sz w:val="24"/>
          <w:szCs w:val="24"/>
        </w:rPr>
        <w:t>Očkovací průkaz</w:t>
      </w:r>
      <w:r w:rsidR="00291761">
        <w:rPr>
          <w:rFonts w:ascii="Arial" w:hAnsi="Arial" w:cs="Arial"/>
          <w:sz w:val="24"/>
          <w:szCs w:val="24"/>
        </w:rPr>
        <w:t xml:space="preserve"> </w:t>
      </w:r>
      <w:r w:rsidRPr="00B856BE">
        <w:rPr>
          <w:rFonts w:ascii="Arial" w:hAnsi="Arial" w:cs="Arial"/>
          <w:sz w:val="24"/>
          <w:szCs w:val="24"/>
        </w:rPr>
        <w:t>nebo pas pro malá zvířata, kde bude vyznačen</w:t>
      </w:r>
      <w:r w:rsidR="0069460D">
        <w:rPr>
          <w:rFonts w:ascii="Arial" w:hAnsi="Arial" w:cs="Arial"/>
          <w:sz w:val="24"/>
          <w:szCs w:val="24"/>
        </w:rPr>
        <w:t>a platná vakcinace proti vzteklině v souladu s § 4 odst. 1 písmeno f) Veterinárního zákona</w:t>
      </w:r>
      <w:r w:rsidRPr="00B856BE">
        <w:rPr>
          <w:rFonts w:ascii="Arial" w:hAnsi="Arial" w:cs="Arial"/>
          <w:sz w:val="24"/>
          <w:szCs w:val="24"/>
        </w:rPr>
        <w:t>.</w:t>
      </w:r>
    </w:p>
    <w:p w14:paraId="3081CD05" w14:textId="77777777" w:rsidR="001443C0" w:rsidRPr="00B856BE" w:rsidRDefault="001443C0" w:rsidP="00B856BE">
      <w:pPr>
        <w:pStyle w:val="Odstavecseseznamem"/>
        <w:numPr>
          <w:ilvl w:val="0"/>
          <w:numId w:val="2"/>
        </w:numPr>
        <w:jc w:val="both"/>
        <w:rPr>
          <w:rFonts w:ascii="Arial" w:hAnsi="Arial" w:cs="Arial"/>
          <w:sz w:val="24"/>
          <w:szCs w:val="24"/>
        </w:rPr>
      </w:pPr>
      <w:r w:rsidRPr="00B856BE">
        <w:rPr>
          <w:rFonts w:ascii="Arial" w:hAnsi="Arial" w:cs="Arial"/>
          <w:sz w:val="24"/>
          <w:szCs w:val="24"/>
        </w:rPr>
        <w:t>Při přejímce budou ze soutěže vyloučeny háravé feny, poranění či jinak evidentně nemocní psi</w:t>
      </w:r>
      <w:r w:rsidR="000868A6" w:rsidRPr="00B856BE">
        <w:rPr>
          <w:rFonts w:ascii="Arial" w:hAnsi="Arial" w:cs="Arial"/>
          <w:sz w:val="24"/>
          <w:szCs w:val="24"/>
        </w:rPr>
        <w:t>, agresivní psi.</w:t>
      </w:r>
    </w:p>
    <w:p w14:paraId="7EA2FF05" w14:textId="77777777" w:rsidR="001443C0" w:rsidRPr="00B856BE" w:rsidRDefault="001443C0" w:rsidP="00B856BE">
      <w:pPr>
        <w:pStyle w:val="Odstavecseseznamem"/>
        <w:numPr>
          <w:ilvl w:val="0"/>
          <w:numId w:val="2"/>
        </w:numPr>
        <w:jc w:val="both"/>
        <w:rPr>
          <w:rFonts w:ascii="Arial" w:hAnsi="Arial" w:cs="Arial"/>
          <w:sz w:val="24"/>
          <w:szCs w:val="24"/>
        </w:rPr>
      </w:pPr>
      <w:r w:rsidRPr="00B856BE">
        <w:rPr>
          <w:rFonts w:ascii="Arial" w:hAnsi="Arial" w:cs="Arial"/>
          <w:sz w:val="24"/>
          <w:szCs w:val="24"/>
        </w:rPr>
        <w:t>Pořadatelé neručí za škody způsobené psem během soutěže, za případnou ztrátu, poranění či jeho smrt.</w:t>
      </w:r>
    </w:p>
    <w:p w14:paraId="052551A9" w14:textId="77777777" w:rsidR="00E24D71" w:rsidRDefault="001443C0" w:rsidP="00B856BE">
      <w:pPr>
        <w:pStyle w:val="Odstavecseseznamem"/>
        <w:numPr>
          <w:ilvl w:val="0"/>
          <w:numId w:val="2"/>
        </w:numPr>
        <w:jc w:val="both"/>
        <w:rPr>
          <w:rFonts w:ascii="Arial" w:hAnsi="Arial" w:cs="Arial"/>
          <w:sz w:val="24"/>
          <w:szCs w:val="24"/>
        </w:rPr>
      </w:pPr>
      <w:r w:rsidRPr="00B856BE">
        <w:rPr>
          <w:rFonts w:ascii="Arial" w:hAnsi="Arial" w:cs="Arial"/>
          <w:sz w:val="24"/>
          <w:szCs w:val="24"/>
        </w:rPr>
        <w:t>Každý účastník (pokud je držitelem LL) při přejímce předloží ke kontrole LL,</w:t>
      </w:r>
      <w:r w:rsidR="000868A6" w:rsidRPr="00B856BE">
        <w:rPr>
          <w:rFonts w:ascii="Arial" w:hAnsi="Arial" w:cs="Arial"/>
          <w:sz w:val="24"/>
          <w:szCs w:val="24"/>
        </w:rPr>
        <w:t xml:space="preserve"> </w:t>
      </w:r>
      <w:r w:rsidRPr="00B856BE">
        <w:rPr>
          <w:rFonts w:ascii="Arial" w:hAnsi="Arial" w:cs="Arial"/>
          <w:sz w:val="24"/>
          <w:szCs w:val="24"/>
        </w:rPr>
        <w:t>ZP a průkaz zbraně. Zároveň musí být vybaven vhodným střelivem.</w:t>
      </w:r>
      <w:r w:rsidR="007F5986" w:rsidRPr="00B856BE">
        <w:rPr>
          <w:rFonts w:ascii="Arial" w:hAnsi="Arial" w:cs="Arial"/>
          <w:sz w:val="24"/>
          <w:szCs w:val="24"/>
        </w:rPr>
        <w:t xml:space="preserve"> </w:t>
      </w:r>
    </w:p>
    <w:p w14:paraId="227209E5" w14:textId="77777777" w:rsidR="00E24D71" w:rsidRDefault="001443C0" w:rsidP="00B856BE">
      <w:pPr>
        <w:pStyle w:val="Odstavecseseznamem"/>
        <w:numPr>
          <w:ilvl w:val="0"/>
          <w:numId w:val="2"/>
        </w:numPr>
        <w:jc w:val="both"/>
        <w:rPr>
          <w:rFonts w:ascii="Arial" w:hAnsi="Arial" w:cs="Arial"/>
          <w:sz w:val="24"/>
          <w:szCs w:val="24"/>
        </w:rPr>
      </w:pPr>
      <w:r w:rsidRPr="00B856BE">
        <w:rPr>
          <w:rFonts w:ascii="Arial" w:hAnsi="Arial" w:cs="Arial"/>
          <w:sz w:val="24"/>
          <w:szCs w:val="24"/>
        </w:rPr>
        <w:t xml:space="preserve">Pokud není vlastníkem </w:t>
      </w:r>
      <w:r w:rsidR="00DF2C2F" w:rsidRPr="00B856BE">
        <w:rPr>
          <w:rFonts w:ascii="Arial" w:hAnsi="Arial" w:cs="Arial"/>
          <w:sz w:val="24"/>
          <w:szCs w:val="24"/>
        </w:rPr>
        <w:t>ZP</w:t>
      </w:r>
      <w:r w:rsidRPr="00B856BE">
        <w:rPr>
          <w:rFonts w:ascii="Arial" w:hAnsi="Arial" w:cs="Arial"/>
          <w:sz w:val="24"/>
          <w:szCs w:val="24"/>
        </w:rPr>
        <w:t xml:space="preserve"> je možné, aby si vzal svého náhradní střelce.</w:t>
      </w:r>
      <w:r w:rsidR="000868A6" w:rsidRPr="00B856BE">
        <w:rPr>
          <w:rFonts w:ascii="Arial" w:hAnsi="Arial" w:cs="Arial"/>
          <w:sz w:val="24"/>
          <w:szCs w:val="24"/>
        </w:rPr>
        <w:t xml:space="preserve"> </w:t>
      </w:r>
      <w:r w:rsidRPr="00B856BE">
        <w:rPr>
          <w:rFonts w:ascii="Arial" w:hAnsi="Arial" w:cs="Arial"/>
          <w:sz w:val="24"/>
          <w:szCs w:val="24"/>
        </w:rPr>
        <w:t>Pokud</w:t>
      </w:r>
      <w:r w:rsidR="00DF2C2F" w:rsidRPr="00B856BE">
        <w:rPr>
          <w:rFonts w:ascii="Arial" w:hAnsi="Arial" w:cs="Arial"/>
          <w:sz w:val="24"/>
          <w:szCs w:val="24"/>
        </w:rPr>
        <w:t xml:space="preserve"> </w:t>
      </w:r>
      <w:r w:rsidRPr="00B856BE">
        <w:rPr>
          <w:rFonts w:ascii="Arial" w:hAnsi="Arial" w:cs="Arial"/>
          <w:sz w:val="24"/>
          <w:szCs w:val="24"/>
        </w:rPr>
        <w:t>nemá možnost, bude mu střelec za úhradu přidělen.</w:t>
      </w:r>
    </w:p>
    <w:p w14:paraId="4E1E6A96" w14:textId="0BF24F37" w:rsidR="009E5371" w:rsidRPr="00B856BE" w:rsidRDefault="00DF2C2F" w:rsidP="00B856BE">
      <w:pPr>
        <w:pStyle w:val="Odstavecseseznamem"/>
        <w:numPr>
          <w:ilvl w:val="0"/>
          <w:numId w:val="2"/>
        </w:numPr>
        <w:jc w:val="both"/>
        <w:rPr>
          <w:rFonts w:ascii="Arial" w:hAnsi="Arial" w:cs="Arial"/>
          <w:sz w:val="24"/>
          <w:szCs w:val="24"/>
        </w:rPr>
      </w:pPr>
      <w:r w:rsidRPr="00B856BE">
        <w:rPr>
          <w:rFonts w:ascii="Arial" w:hAnsi="Arial" w:cs="Arial"/>
          <w:sz w:val="24"/>
          <w:szCs w:val="24"/>
        </w:rPr>
        <w:t xml:space="preserve">U náhradního střelce </w:t>
      </w:r>
      <w:r w:rsidR="007F5986" w:rsidRPr="00B856BE">
        <w:rPr>
          <w:rFonts w:ascii="Arial" w:hAnsi="Arial" w:cs="Arial"/>
          <w:sz w:val="24"/>
          <w:szCs w:val="24"/>
        </w:rPr>
        <w:t xml:space="preserve">bude </w:t>
      </w:r>
      <w:r w:rsidRPr="00B856BE">
        <w:rPr>
          <w:rFonts w:ascii="Arial" w:hAnsi="Arial" w:cs="Arial"/>
          <w:sz w:val="24"/>
          <w:szCs w:val="24"/>
        </w:rPr>
        <w:t xml:space="preserve">rovněž </w:t>
      </w:r>
      <w:r w:rsidR="007F5986" w:rsidRPr="00B856BE">
        <w:rPr>
          <w:rFonts w:ascii="Arial" w:hAnsi="Arial" w:cs="Arial"/>
          <w:sz w:val="24"/>
          <w:szCs w:val="24"/>
        </w:rPr>
        <w:t>provedena kontrola zák.</w:t>
      </w:r>
      <w:r w:rsidRPr="00B856BE">
        <w:rPr>
          <w:rFonts w:ascii="Arial" w:hAnsi="Arial" w:cs="Arial"/>
          <w:sz w:val="24"/>
          <w:szCs w:val="24"/>
        </w:rPr>
        <w:t xml:space="preserve"> </w:t>
      </w:r>
      <w:r w:rsidR="007F5986" w:rsidRPr="00B856BE">
        <w:rPr>
          <w:rFonts w:ascii="Arial" w:hAnsi="Arial" w:cs="Arial"/>
          <w:sz w:val="24"/>
          <w:szCs w:val="24"/>
        </w:rPr>
        <w:t>pojištění</w:t>
      </w:r>
      <w:r w:rsidRPr="00B856BE">
        <w:rPr>
          <w:rFonts w:ascii="Arial" w:hAnsi="Arial" w:cs="Arial"/>
          <w:sz w:val="24"/>
          <w:szCs w:val="24"/>
        </w:rPr>
        <w:t xml:space="preserve"> a ostatních dokladů.</w:t>
      </w:r>
    </w:p>
    <w:p w14:paraId="7FEBDB6C" w14:textId="77777777" w:rsidR="00BC7D57" w:rsidRPr="008E6BE8" w:rsidRDefault="007F5986" w:rsidP="00B856BE">
      <w:pPr>
        <w:jc w:val="both"/>
        <w:rPr>
          <w:rFonts w:ascii="Arial" w:hAnsi="Arial" w:cs="Arial"/>
          <w:b/>
          <w:i/>
          <w:color w:val="2D7B40"/>
          <w:sz w:val="44"/>
          <w:szCs w:val="44"/>
        </w:rPr>
      </w:pPr>
      <w:r w:rsidRPr="008E6BE8">
        <w:rPr>
          <w:rFonts w:ascii="Arial" w:hAnsi="Arial" w:cs="Arial"/>
          <w:b/>
          <w:i/>
          <w:color w:val="2D7B40"/>
          <w:sz w:val="44"/>
          <w:szCs w:val="44"/>
        </w:rPr>
        <w:lastRenderedPageBreak/>
        <w:t>Zkoušené disciplíny</w:t>
      </w:r>
    </w:p>
    <w:p w14:paraId="164DC3C2" w14:textId="77777777" w:rsidR="007F5986" w:rsidRPr="00B856BE" w:rsidRDefault="007F5986" w:rsidP="00B856BE">
      <w:pPr>
        <w:jc w:val="both"/>
        <w:rPr>
          <w:rFonts w:ascii="Arial" w:hAnsi="Arial" w:cs="Arial"/>
          <w:b/>
          <w:sz w:val="32"/>
          <w:szCs w:val="32"/>
        </w:rPr>
      </w:pPr>
      <w:r w:rsidRPr="00B856BE">
        <w:rPr>
          <w:rFonts w:ascii="Arial" w:hAnsi="Arial" w:cs="Arial"/>
          <w:b/>
          <w:sz w:val="32"/>
          <w:szCs w:val="32"/>
        </w:rPr>
        <w:t>Přinášení lišky přes překážku</w:t>
      </w:r>
    </w:p>
    <w:p w14:paraId="405BB754" w14:textId="77777777" w:rsidR="007F5986" w:rsidRPr="00B856BE" w:rsidRDefault="007F5986" w:rsidP="00B856BE">
      <w:pPr>
        <w:jc w:val="both"/>
        <w:rPr>
          <w:rFonts w:ascii="Arial" w:hAnsi="Arial" w:cs="Arial"/>
          <w:sz w:val="32"/>
          <w:szCs w:val="32"/>
        </w:rPr>
      </w:pPr>
    </w:p>
    <w:p w14:paraId="1994E0CB" w14:textId="77777777" w:rsidR="007F5986" w:rsidRPr="00B856BE" w:rsidRDefault="007F5986" w:rsidP="00B856BE">
      <w:pPr>
        <w:jc w:val="both"/>
        <w:rPr>
          <w:rFonts w:ascii="Arial" w:hAnsi="Arial" w:cs="Arial"/>
          <w:b/>
          <w:sz w:val="32"/>
          <w:szCs w:val="32"/>
        </w:rPr>
      </w:pPr>
      <w:r w:rsidRPr="00B856BE">
        <w:rPr>
          <w:rFonts w:ascii="Arial" w:hAnsi="Arial" w:cs="Arial"/>
          <w:b/>
          <w:sz w:val="32"/>
          <w:szCs w:val="32"/>
        </w:rPr>
        <w:t>Velké pole I.  II. – (sudá a lichá čísla)</w:t>
      </w:r>
    </w:p>
    <w:p w14:paraId="7F8085F6" w14:textId="77777777" w:rsidR="007F5986" w:rsidRPr="00B856BE" w:rsidRDefault="007F5986" w:rsidP="00B856BE">
      <w:pPr>
        <w:jc w:val="both"/>
        <w:rPr>
          <w:rFonts w:ascii="Arial" w:hAnsi="Arial" w:cs="Arial"/>
          <w:sz w:val="24"/>
          <w:szCs w:val="24"/>
        </w:rPr>
      </w:pPr>
      <w:r w:rsidRPr="00B856BE">
        <w:rPr>
          <w:rFonts w:ascii="Arial" w:hAnsi="Arial" w:cs="Arial"/>
          <w:sz w:val="24"/>
          <w:szCs w:val="24"/>
        </w:rPr>
        <w:t>Společný hon, hledání vystavování, postupování, nos, klid před zvěří pernatou, klid před zvěří srstnatou, chování po výstřelu, dohledávka střelené pernaté a srstnaté zvěře a poslušnost.</w:t>
      </w:r>
    </w:p>
    <w:p w14:paraId="00A033BE" w14:textId="77777777" w:rsidR="007F5986" w:rsidRPr="00B856BE" w:rsidRDefault="007F5986" w:rsidP="00B856BE">
      <w:pPr>
        <w:jc w:val="both"/>
        <w:rPr>
          <w:rFonts w:ascii="Arial" w:hAnsi="Arial" w:cs="Arial"/>
          <w:sz w:val="24"/>
          <w:szCs w:val="24"/>
        </w:rPr>
      </w:pPr>
    </w:p>
    <w:p w14:paraId="1CEDBFCA" w14:textId="77777777" w:rsidR="007F5986" w:rsidRPr="00B856BE" w:rsidRDefault="007F5986" w:rsidP="00B856BE">
      <w:pPr>
        <w:jc w:val="both"/>
        <w:rPr>
          <w:rFonts w:ascii="Arial" w:hAnsi="Arial" w:cs="Arial"/>
          <w:b/>
          <w:sz w:val="32"/>
          <w:szCs w:val="32"/>
        </w:rPr>
      </w:pPr>
      <w:r w:rsidRPr="00B856BE">
        <w:rPr>
          <w:rFonts w:ascii="Arial" w:hAnsi="Arial" w:cs="Arial"/>
          <w:b/>
          <w:sz w:val="32"/>
          <w:szCs w:val="32"/>
        </w:rPr>
        <w:t>Malé pole I. – (vlečky)</w:t>
      </w:r>
    </w:p>
    <w:p w14:paraId="67E371F6" w14:textId="77777777" w:rsidR="007F5986" w:rsidRPr="00B856BE" w:rsidRDefault="007F5986" w:rsidP="00B856BE">
      <w:pPr>
        <w:jc w:val="both"/>
        <w:rPr>
          <w:rFonts w:ascii="Arial" w:hAnsi="Arial" w:cs="Arial"/>
          <w:sz w:val="24"/>
          <w:szCs w:val="24"/>
        </w:rPr>
      </w:pPr>
      <w:r w:rsidRPr="00B856BE">
        <w:rPr>
          <w:rFonts w:ascii="Arial" w:hAnsi="Arial" w:cs="Arial"/>
          <w:sz w:val="24"/>
          <w:szCs w:val="24"/>
        </w:rPr>
        <w:t>Přinášení vlečené srstnaté zvěře, přinášení vlečené lišky na dálku v poli.</w:t>
      </w:r>
    </w:p>
    <w:p w14:paraId="1B97DDF2" w14:textId="77777777" w:rsidR="007F5986" w:rsidRPr="00B856BE" w:rsidRDefault="007F5986" w:rsidP="00B856BE">
      <w:pPr>
        <w:jc w:val="both"/>
        <w:rPr>
          <w:rFonts w:ascii="Arial" w:hAnsi="Arial" w:cs="Arial"/>
          <w:sz w:val="24"/>
          <w:szCs w:val="24"/>
        </w:rPr>
      </w:pPr>
    </w:p>
    <w:p w14:paraId="2C2A5A8B" w14:textId="77777777" w:rsidR="007F5986" w:rsidRPr="00B856BE" w:rsidRDefault="007F5986" w:rsidP="00B856BE">
      <w:pPr>
        <w:jc w:val="both"/>
        <w:rPr>
          <w:rFonts w:ascii="Arial" w:hAnsi="Arial" w:cs="Arial"/>
          <w:b/>
          <w:sz w:val="32"/>
          <w:szCs w:val="32"/>
        </w:rPr>
      </w:pPr>
      <w:r w:rsidRPr="00B856BE">
        <w:rPr>
          <w:rFonts w:ascii="Arial" w:hAnsi="Arial" w:cs="Arial"/>
          <w:b/>
          <w:sz w:val="32"/>
          <w:szCs w:val="32"/>
        </w:rPr>
        <w:t>Malé pole II. – (drobné disciplíny)</w:t>
      </w:r>
    </w:p>
    <w:p w14:paraId="6FE040DD" w14:textId="77777777" w:rsidR="007F5986" w:rsidRPr="00B856BE" w:rsidRDefault="00F608F3" w:rsidP="00B856BE">
      <w:pPr>
        <w:jc w:val="both"/>
        <w:rPr>
          <w:rFonts w:ascii="Arial" w:hAnsi="Arial" w:cs="Arial"/>
          <w:sz w:val="24"/>
          <w:szCs w:val="24"/>
        </w:rPr>
      </w:pPr>
      <w:r w:rsidRPr="00B856BE">
        <w:rPr>
          <w:rFonts w:ascii="Arial" w:hAnsi="Arial" w:cs="Arial"/>
          <w:sz w:val="24"/>
          <w:szCs w:val="24"/>
        </w:rPr>
        <w:t>Přinášení vlečené pernaté zvěře, dohledávka pohozené pernaté a srstnaté zvěře a vodění na řemeni.</w:t>
      </w:r>
    </w:p>
    <w:p w14:paraId="09254B3C" w14:textId="77777777" w:rsidR="00F608F3" w:rsidRPr="00B856BE" w:rsidRDefault="00F608F3" w:rsidP="00B856BE">
      <w:pPr>
        <w:jc w:val="both"/>
        <w:rPr>
          <w:rFonts w:ascii="Arial" w:hAnsi="Arial" w:cs="Arial"/>
          <w:sz w:val="24"/>
          <w:szCs w:val="24"/>
        </w:rPr>
      </w:pPr>
    </w:p>
    <w:p w14:paraId="76C3F477" w14:textId="77777777" w:rsidR="00F608F3" w:rsidRPr="00B856BE" w:rsidRDefault="00F608F3" w:rsidP="00B856BE">
      <w:pPr>
        <w:jc w:val="both"/>
        <w:rPr>
          <w:rFonts w:ascii="Arial" w:hAnsi="Arial" w:cs="Arial"/>
          <w:b/>
          <w:sz w:val="32"/>
          <w:szCs w:val="32"/>
        </w:rPr>
      </w:pPr>
      <w:r w:rsidRPr="00B856BE">
        <w:rPr>
          <w:rFonts w:ascii="Arial" w:hAnsi="Arial" w:cs="Arial"/>
          <w:b/>
          <w:sz w:val="32"/>
          <w:szCs w:val="32"/>
        </w:rPr>
        <w:t>Voda</w:t>
      </w:r>
    </w:p>
    <w:p w14:paraId="568677DC" w14:textId="77777777" w:rsidR="00F608F3" w:rsidRPr="00B856BE" w:rsidRDefault="00F608F3" w:rsidP="00B856BE">
      <w:pPr>
        <w:jc w:val="both"/>
        <w:rPr>
          <w:rFonts w:ascii="Arial" w:hAnsi="Arial" w:cs="Arial"/>
          <w:sz w:val="24"/>
          <w:szCs w:val="24"/>
        </w:rPr>
      </w:pPr>
      <w:r w:rsidRPr="00B856BE">
        <w:rPr>
          <w:rFonts w:ascii="Arial" w:hAnsi="Arial" w:cs="Arial"/>
          <w:sz w:val="24"/>
          <w:szCs w:val="24"/>
        </w:rPr>
        <w:t>Ochota k práci ve hluboké vodě, přinášení kachny z hluboké vody, nahánění a dohledávka střelené nebo postřelené kachny v rákosí, dohledávka pohozené kachny v rákosí.</w:t>
      </w:r>
    </w:p>
    <w:p w14:paraId="7FB10BDC" w14:textId="77777777" w:rsidR="006C1BFE" w:rsidRPr="00B856BE" w:rsidRDefault="006C1BFE" w:rsidP="00B856BE">
      <w:pPr>
        <w:jc w:val="both"/>
        <w:rPr>
          <w:rFonts w:ascii="Arial" w:hAnsi="Arial" w:cs="Arial"/>
          <w:sz w:val="24"/>
          <w:szCs w:val="24"/>
        </w:rPr>
      </w:pPr>
    </w:p>
    <w:p w14:paraId="4620E810" w14:textId="77777777" w:rsidR="00DF2C2F" w:rsidRPr="00B856BE" w:rsidRDefault="00DF2C2F" w:rsidP="00B856BE">
      <w:pPr>
        <w:jc w:val="both"/>
        <w:rPr>
          <w:rFonts w:ascii="Arial" w:hAnsi="Arial" w:cs="Arial"/>
          <w:sz w:val="24"/>
          <w:szCs w:val="24"/>
        </w:rPr>
      </w:pPr>
    </w:p>
    <w:p w14:paraId="77739270" w14:textId="77777777" w:rsidR="00DF2C2F" w:rsidRPr="00B856BE" w:rsidRDefault="00DF2C2F" w:rsidP="00B856BE">
      <w:pPr>
        <w:jc w:val="both"/>
        <w:rPr>
          <w:rFonts w:ascii="Arial" w:hAnsi="Arial" w:cs="Arial"/>
          <w:sz w:val="24"/>
          <w:szCs w:val="24"/>
        </w:rPr>
      </w:pPr>
    </w:p>
    <w:p w14:paraId="27C5D0B8" w14:textId="77777777" w:rsidR="00DF2C2F" w:rsidRPr="00B856BE" w:rsidRDefault="00DF2C2F" w:rsidP="00B856BE">
      <w:pPr>
        <w:jc w:val="both"/>
        <w:rPr>
          <w:rFonts w:ascii="Arial" w:hAnsi="Arial" w:cs="Arial"/>
          <w:sz w:val="24"/>
          <w:szCs w:val="24"/>
        </w:rPr>
      </w:pPr>
    </w:p>
    <w:p w14:paraId="6AE4EA66" w14:textId="77777777" w:rsidR="00DF2C2F" w:rsidRPr="00B856BE" w:rsidRDefault="00DF2C2F" w:rsidP="00B856BE">
      <w:pPr>
        <w:jc w:val="both"/>
        <w:rPr>
          <w:rFonts w:ascii="Arial" w:hAnsi="Arial" w:cs="Arial"/>
          <w:sz w:val="24"/>
          <w:szCs w:val="24"/>
        </w:rPr>
      </w:pPr>
    </w:p>
    <w:p w14:paraId="6B0136CD" w14:textId="77777777" w:rsidR="00DF2C2F" w:rsidRDefault="00DF2C2F" w:rsidP="00B856BE">
      <w:pPr>
        <w:jc w:val="both"/>
        <w:rPr>
          <w:rFonts w:ascii="Arial" w:hAnsi="Arial" w:cs="Arial"/>
          <w:sz w:val="24"/>
          <w:szCs w:val="24"/>
        </w:rPr>
      </w:pPr>
    </w:p>
    <w:p w14:paraId="75B24F05" w14:textId="77777777" w:rsidR="00291761" w:rsidRDefault="00291761" w:rsidP="00B856BE">
      <w:pPr>
        <w:jc w:val="both"/>
        <w:rPr>
          <w:rFonts w:ascii="Arial" w:hAnsi="Arial" w:cs="Arial"/>
          <w:sz w:val="24"/>
          <w:szCs w:val="24"/>
        </w:rPr>
      </w:pPr>
    </w:p>
    <w:p w14:paraId="28A0381B" w14:textId="77777777" w:rsidR="00DF2C2F" w:rsidRPr="00B856BE" w:rsidRDefault="00DF2C2F" w:rsidP="00B856BE">
      <w:pPr>
        <w:jc w:val="both"/>
        <w:rPr>
          <w:rFonts w:ascii="Arial" w:hAnsi="Arial" w:cs="Arial"/>
          <w:sz w:val="24"/>
          <w:szCs w:val="24"/>
        </w:rPr>
      </w:pPr>
    </w:p>
    <w:p w14:paraId="2595315C" w14:textId="77777777" w:rsidR="00DF2C2F" w:rsidRPr="00B856BE" w:rsidRDefault="00DF2C2F" w:rsidP="00B856BE">
      <w:pPr>
        <w:jc w:val="both"/>
        <w:rPr>
          <w:rFonts w:ascii="Arial" w:hAnsi="Arial" w:cs="Arial"/>
          <w:sz w:val="24"/>
          <w:szCs w:val="24"/>
        </w:rPr>
      </w:pPr>
    </w:p>
    <w:p w14:paraId="6793702F" w14:textId="77777777" w:rsidR="006C1BFE" w:rsidRPr="008E6BE8" w:rsidRDefault="006C1BFE" w:rsidP="00B856BE">
      <w:pPr>
        <w:jc w:val="both"/>
        <w:rPr>
          <w:rFonts w:ascii="Arial" w:hAnsi="Arial" w:cs="Arial"/>
          <w:b/>
          <w:bCs/>
          <w:color w:val="2D7B40"/>
          <w:sz w:val="44"/>
          <w:szCs w:val="44"/>
        </w:rPr>
      </w:pPr>
      <w:r w:rsidRPr="008E6BE8">
        <w:rPr>
          <w:rFonts w:ascii="Arial" w:hAnsi="Arial" w:cs="Arial"/>
          <w:b/>
          <w:bCs/>
          <w:color w:val="2D7B40"/>
          <w:sz w:val="44"/>
          <w:szCs w:val="44"/>
        </w:rPr>
        <w:lastRenderedPageBreak/>
        <w:t>Organizace soutěže</w:t>
      </w:r>
    </w:p>
    <w:p w14:paraId="1E43AC25" w14:textId="12001E47" w:rsidR="006C1BFE" w:rsidRPr="00B856BE" w:rsidRDefault="00DF2C2F" w:rsidP="008E6BE8">
      <w:pPr>
        <w:tabs>
          <w:tab w:val="left" w:pos="2268"/>
        </w:tabs>
        <w:jc w:val="both"/>
        <w:rPr>
          <w:rFonts w:ascii="Arial" w:hAnsi="Arial" w:cs="Arial"/>
          <w:sz w:val="24"/>
          <w:szCs w:val="24"/>
        </w:rPr>
      </w:pPr>
      <w:r w:rsidRPr="00B856BE">
        <w:rPr>
          <w:rFonts w:ascii="Arial" w:hAnsi="Arial" w:cs="Arial"/>
          <w:b/>
          <w:sz w:val="24"/>
          <w:szCs w:val="24"/>
        </w:rPr>
        <w:t>Ředitel:</w:t>
      </w:r>
      <w:r w:rsidR="0079072E" w:rsidRPr="00B856BE">
        <w:rPr>
          <w:rFonts w:ascii="Arial" w:hAnsi="Arial" w:cs="Arial"/>
          <w:sz w:val="24"/>
          <w:szCs w:val="24"/>
        </w:rPr>
        <w:tab/>
      </w:r>
      <w:r w:rsidR="00FA110A">
        <w:rPr>
          <w:rFonts w:ascii="Arial" w:hAnsi="Arial" w:cs="Arial"/>
          <w:bCs/>
          <w:sz w:val="24"/>
          <w:szCs w:val="24"/>
        </w:rPr>
        <w:t>Ing. Jan Němec</w:t>
      </w:r>
    </w:p>
    <w:p w14:paraId="252FBE97" w14:textId="541CD0EA" w:rsidR="006C1BFE" w:rsidRDefault="00DF2C2F" w:rsidP="0026101D">
      <w:pPr>
        <w:tabs>
          <w:tab w:val="left" w:pos="2268"/>
        </w:tabs>
        <w:ind w:left="2268" w:hanging="2268"/>
        <w:jc w:val="both"/>
        <w:rPr>
          <w:rFonts w:ascii="Arial" w:hAnsi="Arial" w:cs="Arial"/>
          <w:bCs/>
          <w:sz w:val="24"/>
          <w:szCs w:val="24"/>
        </w:rPr>
      </w:pPr>
      <w:r w:rsidRPr="00B856BE">
        <w:rPr>
          <w:rFonts w:ascii="Arial" w:hAnsi="Arial" w:cs="Arial"/>
          <w:b/>
          <w:sz w:val="24"/>
          <w:szCs w:val="24"/>
        </w:rPr>
        <w:t>Správce:</w:t>
      </w:r>
      <w:r w:rsidRPr="00B856BE">
        <w:rPr>
          <w:rFonts w:ascii="Arial" w:hAnsi="Arial" w:cs="Arial"/>
          <w:b/>
          <w:sz w:val="24"/>
          <w:szCs w:val="24"/>
        </w:rPr>
        <w:tab/>
      </w:r>
      <w:r w:rsidR="00FA110A" w:rsidRPr="00FA110A">
        <w:rPr>
          <w:rFonts w:ascii="Arial" w:hAnsi="Arial" w:cs="Arial"/>
          <w:bCs/>
          <w:sz w:val="24"/>
          <w:szCs w:val="24"/>
        </w:rPr>
        <w:t>Pavel Makovička</w:t>
      </w:r>
    </w:p>
    <w:p w14:paraId="464E5D5F" w14:textId="63EF8FB7" w:rsidR="00291761" w:rsidRDefault="00291761" w:rsidP="0026101D">
      <w:pPr>
        <w:tabs>
          <w:tab w:val="left" w:pos="2268"/>
        </w:tabs>
        <w:ind w:left="2268" w:hanging="2268"/>
        <w:jc w:val="both"/>
        <w:rPr>
          <w:rFonts w:ascii="Arial" w:hAnsi="Arial" w:cs="Arial"/>
          <w:sz w:val="24"/>
          <w:szCs w:val="24"/>
        </w:rPr>
      </w:pPr>
      <w:r>
        <w:rPr>
          <w:rFonts w:ascii="Arial" w:hAnsi="Arial" w:cs="Arial"/>
          <w:b/>
          <w:sz w:val="24"/>
          <w:szCs w:val="24"/>
        </w:rPr>
        <w:t>Administrativa:</w:t>
      </w:r>
      <w:r>
        <w:rPr>
          <w:rFonts w:ascii="Arial" w:hAnsi="Arial" w:cs="Arial"/>
          <w:sz w:val="24"/>
          <w:szCs w:val="24"/>
        </w:rPr>
        <w:tab/>
        <w:t>Eva Šedivá</w:t>
      </w:r>
    </w:p>
    <w:p w14:paraId="7A46F3BF" w14:textId="1DB480E0" w:rsidR="00291761" w:rsidRPr="00B856BE" w:rsidRDefault="00291761" w:rsidP="0026101D">
      <w:pPr>
        <w:tabs>
          <w:tab w:val="left" w:pos="2268"/>
        </w:tabs>
        <w:ind w:left="2268" w:hanging="2268"/>
        <w:jc w:val="both"/>
        <w:rPr>
          <w:rFonts w:ascii="Arial" w:hAnsi="Arial" w:cs="Arial"/>
          <w:sz w:val="24"/>
          <w:szCs w:val="24"/>
        </w:rPr>
      </w:pPr>
      <w:r>
        <w:rPr>
          <w:rFonts w:ascii="Arial" w:hAnsi="Arial" w:cs="Arial"/>
          <w:b/>
          <w:sz w:val="24"/>
          <w:szCs w:val="24"/>
        </w:rPr>
        <w:t>Ekonomika:</w:t>
      </w:r>
      <w:r>
        <w:rPr>
          <w:rFonts w:ascii="Arial" w:hAnsi="Arial" w:cs="Arial"/>
          <w:sz w:val="24"/>
          <w:szCs w:val="24"/>
        </w:rPr>
        <w:tab/>
        <w:t>Ing. Josef Kordík</w:t>
      </w:r>
    </w:p>
    <w:p w14:paraId="33AF74B5" w14:textId="0577D24E" w:rsidR="006C1BFE" w:rsidRPr="00B856BE" w:rsidRDefault="006C1BFE" w:rsidP="008E6BE8">
      <w:pPr>
        <w:tabs>
          <w:tab w:val="left" w:pos="2268"/>
        </w:tabs>
        <w:jc w:val="both"/>
        <w:rPr>
          <w:rFonts w:ascii="Arial" w:hAnsi="Arial" w:cs="Arial"/>
          <w:sz w:val="24"/>
          <w:szCs w:val="24"/>
        </w:rPr>
      </w:pPr>
      <w:r w:rsidRPr="00B856BE">
        <w:rPr>
          <w:rFonts w:ascii="Arial" w:hAnsi="Arial" w:cs="Arial"/>
          <w:b/>
          <w:sz w:val="24"/>
          <w:szCs w:val="24"/>
        </w:rPr>
        <w:t>Organizátor:</w:t>
      </w:r>
      <w:r w:rsidR="00DF2C2F" w:rsidRPr="00B856BE">
        <w:rPr>
          <w:rFonts w:ascii="Arial" w:hAnsi="Arial" w:cs="Arial"/>
          <w:sz w:val="24"/>
          <w:szCs w:val="24"/>
        </w:rPr>
        <w:tab/>
      </w:r>
      <w:r w:rsidR="008E6BE8">
        <w:rPr>
          <w:rFonts w:ascii="Arial" w:hAnsi="Arial" w:cs="Arial"/>
          <w:sz w:val="24"/>
          <w:szCs w:val="24"/>
        </w:rPr>
        <w:t>ČMMJ, z.s. OMS České Budějovice</w:t>
      </w:r>
      <w:r w:rsidRPr="00B856BE">
        <w:rPr>
          <w:rFonts w:ascii="Arial" w:hAnsi="Arial" w:cs="Arial"/>
          <w:sz w:val="24"/>
          <w:szCs w:val="24"/>
        </w:rPr>
        <w:t>, kynologická komise OMS</w:t>
      </w:r>
    </w:p>
    <w:p w14:paraId="6D1D1307" w14:textId="0863BEB0" w:rsidR="006C1BFE" w:rsidRDefault="00291761" w:rsidP="008E6BE8">
      <w:pPr>
        <w:tabs>
          <w:tab w:val="left" w:pos="2268"/>
        </w:tabs>
        <w:ind w:left="1416" w:firstLine="852"/>
        <w:jc w:val="both"/>
        <w:rPr>
          <w:rFonts w:ascii="Arial" w:hAnsi="Arial" w:cs="Arial"/>
          <w:sz w:val="24"/>
          <w:szCs w:val="24"/>
        </w:rPr>
      </w:pPr>
      <w:r>
        <w:rPr>
          <w:rFonts w:ascii="Arial" w:hAnsi="Arial" w:cs="Arial"/>
          <w:sz w:val="24"/>
          <w:szCs w:val="24"/>
        </w:rPr>
        <w:t xml:space="preserve">Členové </w:t>
      </w:r>
      <w:r w:rsidR="006C1BFE" w:rsidRPr="00B856BE">
        <w:rPr>
          <w:rFonts w:ascii="Arial" w:hAnsi="Arial" w:cs="Arial"/>
          <w:sz w:val="24"/>
          <w:szCs w:val="24"/>
        </w:rPr>
        <w:t xml:space="preserve">MS </w:t>
      </w:r>
      <w:r w:rsidR="008E6BE8">
        <w:rPr>
          <w:rFonts w:ascii="Arial" w:hAnsi="Arial" w:cs="Arial"/>
          <w:sz w:val="24"/>
          <w:szCs w:val="24"/>
        </w:rPr>
        <w:t>Dolní Bukovsko</w:t>
      </w:r>
    </w:p>
    <w:p w14:paraId="40EA86DA" w14:textId="36F0613B" w:rsidR="00291761" w:rsidRPr="00B856BE" w:rsidRDefault="00291761" w:rsidP="008E6BE8">
      <w:pPr>
        <w:tabs>
          <w:tab w:val="left" w:pos="2268"/>
        </w:tabs>
        <w:ind w:left="1416" w:firstLine="852"/>
        <w:jc w:val="both"/>
        <w:rPr>
          <w:rFonts w:ascii="Arial" w:hAnsi="Arial" w:cs="Arial"/>
          <w:sz w:val="24"/>
          <w:szCs w:val="24"/>
        </w:rPr>
      </w:pPr>
      <w:r>
        <w:rPr>
          <w:rFonts w:ascii="Arial" w:hAnsi="Arial" w:cs="Arial"/>
          <w:sz w:val="24"/>
          <w:szCs w:val="24"/>
        </w:rPr>
        <w:t xml:space="preserve">Členové HS </w:t>
      </w:r>
      <w:proofErr w:type="spellStart"/>
      <w:r>
        <w:rPr>
          <w:rFonts w:ascii="Arial" w:hAnsi="Arial" w:cs="Arial"/>
          <w:sz w:val="24"/>
          <w:szCs w:val="24"/>
        </w:rPr>
        <w:t>Pořežany</w:t>
      </w:r>
      <w:proofErr w:type="spellEnd"/>
    </w:p>
    <w:p w14:paraId="0F6FD421" w14:textId="30FA178D" w:rsidR="006C1BFE" w:rsidRPr="00B856BE" w:rsidRDefault="006C1BFE" w:rsidP="008E6BE8">
      <w:pPr>
        <w:tabs>
          <w:tab w:val="left" w:pos="2268"/>
        </w:tabs>
        <w:jc w:val="both"/>
        <w:rPr>
          <w:rFonts w:ascii="Arial" w:hAnsi="Arial" w:cs="Arial"/>
          <w:sz w:val="24"/>
          <w:szCs w:val="24"/>
        </w:rPr>
      </w:pPr>
      <w:r w:rsidRPr="00B856BE">
        <w:rPr>
          <w:rFonts w:ascii="Arial" w:hAnsi="Arial" w:cs="Arial"/>
          <w:b/>
          <w:sz w:val="24"/>
          <w:szCs w:val="24"/>
        </w:rPr>
        <w:t xml:space="preserve">Vrchní </w:t>
      </w:r>
      <w:r w:rsidR="00DF2C2F" w:rsidRPr="00B856BE">
        <w:rPr>
          <w:rFonts w:ascii="Arial" w:hAnsi="Arial" w:cs="Arial"/>
          <w:b/>
          <w:sz w:val="24"/>
          <w:szCs w:val="24"/>
        </w:rPr>
        <w:t>rozhodčí:</w:t>
      </w:r>
      <w:r w:rsidR="0079072E" w:rsidRPr="00B856BE">
        <w:rPr>
          <w:rFonts w:ascii="Arial" w:hAnsi="Arial" w:cs="Arial"/>
          <w:b/>
          <w:sz w:val="24"/>
          <w:szCs w:val="24"/>
        </w:rPr>
        <w:tab/>
      </w:r>
      <w:r w:rsidR="00FA110A" w:rsidRPr="00FA110A">
        <w:rPr>
          <w:rFonts w:ascii="Arial" w:hAnsi="Arial" w:cs="Arial"/>
          <w:bCs/>
          <w:sz w:val="24"/>
          <w:szCs w:val="24"/>
        </w:rPr>
        <w:t>Petr Patočka</w:t>
      </w:r>
    </w:p>
    <w:p w14:paraId="5029AEB5" w14:textId="05C8FD9E" w:rsidR="006C1BFE" w:rsidRPr="00B856BE" w:rsidRDefault="006C1BFE" w:rsidP="008E6BE8">
      <w:pPr>
        <w:tabs>
          <w:tab w:val="left" w:pos="2268"/>
        </w:tabs>
        <w:jc w:val="both"/>
        <w:rPr>
          <w:rFonts w:ascii="Arial" w:hAnsi="Arial" w:cs="Arial"/>
          <w:sz w:val="24"/>
          <w:szCs w:val="24"/>
        </w:rPr>
      </w:pPr>
      <w:r w:rsidRPr="00B856BE">
        <w:rPr>
          <w:rFonts w:ascii="Arial" w:hAnsi="Arial" w:cs="Arial"/>
          <w:b/>
          <w:sz w:val="24"/>
          <w:szCs w:val="24"/>
        </w:rPr>
        <w:t xml:space="preserve">Sbor </w:t>
      </w:r>
      <w:r w:rsidR="00DF2C2F" w:rsidRPr="00B856BE">
        <w:rPr>
          <w:rFonts w:ascii="Arial" w:hAnsi="Arial" w:cs="Arial"/>
          <w:b/>
          <w:sz w:val="24"/>
          <w:szCs w:val="24"/>
        </w:rPr>
        <w:t>rozhodčích:</w:t>
      </w:r>
      <w:r w:rsidR="0079072E" w:rsidRPr="00B856BE">
        <w:rPr>
          <w:rFonts w:ascii="Arial" w:hAnsi="Arial" w:cs="Arial"/>
          <w:sz w:val="24"/>
          <w:szCs w:val="24"/>
        </w:rPr>
        <w:tab/>
      </w:r>
      <w:r w:rsidR="00DF2C2F" w:rsidRPr="00B856BE">
        <w:rPr>
          <w:rFonts w:ascii="Arial" w:hAnsi="Arial" w:cs="Arial"/>
          <w:sz w:val="24"/>
          <w:szCs w:val="24"/>
        </w:rPr>
        <w:t>dle</w:t>
      </w:r>
      <w:r w:rsidRPr="00B856BE">
        <w:rPr>
          <w:rFonts w:ascii="Arial" w:hAnsi="Arial" w:cs="Arial"/>
          <w:sz w:val="24"/>
          <w:szCs w:val="24"/>
        </w:rPr>
        <w:t xml:space="preserve"> </w:t>
      </w:r>
      <w:r w:rsidR="00DF2C2F" w:rsidRPr="00B856BE">
        <w:rPr>
          <w:rFonts w:ascii="Arial" w:hAnsi="Arial" w:cs="Arial"/>
          <w:sz w:val="24"/>
          <w:szCs w:val="24"/>
        </w:rPr>
        <w:t xml:space="preserve">návrhu </w:t>
      </w:r>
      <w:r w:rsidRPr="00B856BE">
        <w:rPr>
          <w:rFonts w:ascii="Arial" w:hAnsi="Arial" w:cs="Arial"/>
          <w:sz w:val="24"/>
          <w:szCs w:val="24"/>
        </w:rPr>
        <w:t>jednotlivých OMS</w:t>
      </w:r>
      <w:r w:rsidR="00DF2C2F" w:rsidRPr="00B856BE">
        <w:rPr>
          <w:rFonts w:ascii="Arial" w:hAnsi="Arial" w:cs="Arial"/>
          <w:sz w:val="24"/>
          <w:szCs w:val="24"/>
        </w:rPr>
        <w:t xml:space="preserve"> chválených ČMKJ</w:t>
      </w:r>
      <w:r w:rsidRPr="00B856BE">
        <w:rPr>
          <w:rFonts w:ascii="Arial" w:hAnsi="Arial" w:cs="Arial"/>
          <w:sz w:val="24"/>
          <w:szCs w:val="24"/>
        </w:rPr>
        <w:t xml:space="preserve"> </w:t>
      </w:r>
      <w:r w:rsidR="00DF2C2F" w:rsidRPr="00B856BE">
        <w:rPr>
          <w:rFonts w:ascii="Arial" w:hAnsi="Arial" w:cs="Arial"/>
          <w:sz w:val="24"/>
          <w:szCs w:val="24"/>
        </w:rPr>
        <w:t>(samostatná</w:t>
      </w:r>
      <w:r w:rsidRPr="00B856BE">
        <w:rPr>
          <w:rFonts w:ascii="Arial" w:hAnsi="Arial" w:cs="Arial"/>
          <w:sz w:val="24"/>
          <w:szCs w:val="24"/>
        </w:rPr>
        <w:t xml:space="preserve"> příloha)</w:t>
      </w:r>
    </w:p>
    <w:p w14:paraId="6A2042D9" w14:textId="1DE431BB" w:rsidR="00991F0A" w:rsidRPr="00B856BE" w:rsidRDefault="008E6BE8" w:rsidP="008E6BE8">
      <w:pPr>
        <w:tabs>
          <w:tab w:val="left" w:pos="2268"/>
        </w:tabs>
        <w:jc w:val="both"/>
        <w:rPr>
          <w:rFonts w:ascii="Arial" w:hAnsi="Arial" w:cs="Arial"/>
          <w:sz w:val="24"/>
          <w:szCs w:val="24"/>
        </w:rPr>
      </w:pPr>
      <w:r w:rsidRPr="00B856BE">
        <w:rPr>
          <w:rFonts w:ascii="Arial" w:hAnsi="Arial" w:cs="Arial"/>
          <w:b/>
          <w:sz w:val="24"/>
          <w:szCs w:val="24"/>
        </w:rPr>
        <w:t>Veterinární</w:t>
      </w:r>
      <w:r w:rsidR="00991F0A" w:rsidRPr="00B856BE">
        <w:rPr>
          <w:rFonts w:ascii="Arial" w:hAnsi="Arial" w:cs="Arial"/>
          <w:b/>
          <w:sz w:val="24"/>
          <w:szCs w:val="24"/>
        </w:rPr>
        <w:t xml:space="preserve"> </w:t>
      </w:r>
      <w:r w:rsidR="00DF2C2F" w:rsidRPr="00B856BE">
        <w:rPr>
          <w:rFonts w:ascii="Arial" w:hAnsi="Arial" w:cs="Arial"/>
          <w:b/>
          <w:sz w:val="24"/>
          <w:szCs w:val="24"/>
        </w:rPr>
        <w:t>do</w:t>
      </w:r>
      <w:r w:rsidR="0069460D">
        <w:rPr>
          <w:rFonts w:ascii="Arial" w:hAnsi="Arial" w:cs="Arial"/>
          <w:b/>
          <w:sz w:val="24"/>
          <w:szCs w:val="24"/>
        </w:rPr>
        <w:t>zor</w:t>
      </w:r>
      <w:r w:rsidR="00DF2C2F" w:rsidRPr="00B856BE">
        <w:rPr>
          <w:rFonts w:ascii="Arial" w:hAnsi="Arial" w:cs="Arial"/>
          <w:b/>
          <w:sz w:val="24"/>
          <w:szCs w:val="24"/>
        </w:rPr>
        <w:t>:</w:t>
      </w:r>
      <w:r w:rsidR="0079072E" w:rsidRPr="00B856BE">
        <w:rPr>
          <w:rFonts w:ascii="Arial" w:hAnsi="Arial" w:cs="Arial"/>
          <w:sz w:val="24"/>
          <w:szCs w:val="24"/>
        </w:rPr>
        <w:tab/>
      </w:r>
      <w:r w:rsidR="00991F0A" w:rsidRPr="0069460D">
        <w:rPr>
          <w:rFonts w:ascii="Arial" w:hAnsi="Arial" w:cs="Arial"/>
          <w:sz w:val="24"/>
          <w:szCs w:val="24"/>
        </w:rPr>
        <w:t xml:space="preserve">MVDr. </w:t>
      </w:r>
      <w:r w:rsidR="0069460D" w:rsidRPr="0069460D">
        <w:rPr>
          <w:rFonts w:ascii="Arial" w:hAnsi="Arial" w:cs="Arial"/>
          <w:sz w:val="24"/>
          <w:szCs w:val="24"/>
        </w:rPr>
        <w:t>Ondřej Odehnal</w:t>
      </w:r>
    </w:p>
    <w:p w14:paraId="72B16AA7" w14:textId="77777777" w:rsidR="00991F0A" w:rsidRPr="008F6BBC" w:rsidRDefault="00991F0A" w:rsidP="00B856BE">
      <w:pPr>
        <w:jc w:val="both"/>
        <w:rPr>
          <w:rFonts w:ascii="Arial" w:hAnsi="Arial" w:cs="Arial"/>
          <w:b/>
          <w:bCs/>
          <w:sz w:val="24"/>
          <w:szCs w:val="24"/>
        </w:rPr>
      </w:pPr>
    </w:p>
    <w:p w14:paraId="1B55711F" w14:textId="77777777" w:rsidR="006C1BFE" w:rsidRPr="00B856BE" w:rsidRDefault="00DF2C2F" w:rsidP="00B856BE">
      <w:pPr>
        <w:ind w:left="2124" w:firstLine="708"/>
        <w:jc w:val="both"/>
        <w:rPr>
          <w:rFonts w:ascii="Arial" w:hAnsi="Arial" w:cs="Arial"/>
          <w:b/>
          <w:sz w:val="48"/>
          <w:szCs w:val="48"/>
        </w:rPr>
      </w:pPr>
      <w:r w:rsidRPr="00B856BE">
        <w:rPr>
          <w:rFonts w:ascii="Arial" w:hAnsi="Arial" w:cs="Arial"/>
          <w:b/>
          <w:sz w:val="48"/>
          <w:szCs w:val="48"/>
        </w:rPr>
        <w:t xml:space="preserve">  </w:t>
      </w:r>
      <w:r w:rsidR="006C1BFE" w:rsidRPr="00B856BE">
        <w:rPr>
          <w:rFonts w:ascii="Arial" w:hAnsi="Arial" w:cs="Arial"/>
          <w:b/>
          <w:sz w:val="48"/>
          <w:szCs w:val="48"/>
        </w:rPr>
        <w:t xml:space="preserve">Čestní </w:t>
      </w:r>
      <w:r w:rsidRPr="00B856BE">
        <w:rPr>
          <w:rFonts w:ascii="Arial" w:hAnsi="Arial" w:cs="Arial"/>
          <w:b/>
          <w:sz w:val="48"/>
          <w:szCs w:val="48"/>
        </w:rPr>
        <w:t>hosté</w:t>
      </w:r>
    </w:p>
    <w:p w14:paraId="37E16DD5" w14:textId="19E416BF" w:rsidR="006C1BFE" w:rsidRPr="00B856BE" w:rsidRDefault="008F6BBC" w:rsidP="00B856BE">
      <w:pPr>
        <w:jc w:val="both"/>
        <w:rPr>
          <w:rFonts w:ascii="Arial" w:hAnsi="Arial" w:cs="Arial"/>
          <w:b/>
          <w:sz w:val="24"/>
          <w:szCs w:val="24"/>
        </w:rPr>
      </w:pPr>
      <w:r>
        <w:rPr>
          <w:rFonts w:ascii="Arial" w:hAnsi="Arial" w:cs="Arial"/>
          <w:b/>
          <w:sz w:val="24"/>
          <w:szCs w:val="24"/>
        </w:rPr>
        <w:t>MUDr. Martin Kuba – hejtman Jihočeského kraje</w:t>
      </w:r>
    </w:p>
    <w:p w14:paraId="4E27B13A" w14:textId="0A53CFCB" w:rsidR="0069460D" w:rsidRPr="00B856BE" w:rsidRDefault="0069460D" w:rsidP="0069460D">
      <w:pPr>
        <w:jc w:val="both"/>
        <w:rPr>
          <w:rFonts w:ascii="Arial" w:hAnsi="Arial" w:cs="Arial"/>
          <w:b/>
          <w:sz w:val="24"/>
          <w:szCs w:val="24"/>
        </w:rPr>
      </w:pPr>
      <w:r w:rsidRPr="00B856BE">
        <w:rPr>
          <w:rFonts w:ascii="Arial" w:hAnsi="Arial" w:cs="Arial"/>
          <w:b/>
          <w:sz w:val="24"/>
          <w:szCs w:val="24"/>
        </w:rPr>
        <w:t>Ing. Tomáš Jirsa, MBA – senátor</w:t>
      </w:r>
      <w:r w:rsidR="009D0A5E">
        <w:rPr>
          <w:rFonts w:ascii="Arial" w:hAnsi="Arial" w:cs="Arial"/>
          <w:b/>
          <w:sz w:val="24"/>
          <w:szCs w:val="24"/>
        </w:rPr>
        <w:t xml:space="preserve"> a starosta města Hluboká nad Vltavou</w:t>
      </w:r>
    </w:p>
    <w:p w14:paraId="5B9C6539" w14:textId="63C6E8FE" w:rsidR="008F6BBC" w:rsidRPr="00B856BE" w:rsidRDefault="008F6BBC" w:rsidP="00B856BE">
      <w:pPr>
        <w:jc w:val="both"/>
        <w:rPr>
          <w:rFonts w:ascii="Arial" w:hAnsi="Arial" w:cs="Arial"/>
          <w:b/>
          <w:sz w:val="24"/>
          <w:szCs w:val="24"/>
        </w:rPr>
      </w:pPr>
      <w:r>
        <w:rPr>
          <w:rFonts w:ascii="Arial" w:hAnsi="Arial" w:cs="Arial"/>
          <w:b/>
          <w:sz w:val="24"/>
          <w:szCs w:val="24"/>
        </w:rPr>
        <w:t>Mgr</w:t>
      </w:r>
      <w:r w:rsidR="005723EB" w:rsidRPr="00B856BE">
        <w:rPr>
          <w:rFonts w:ascii="Arial" w:hAnsi="Arial" w:cs="Arial"/>
          <w:b/>
          <w:sz w:val="24"/>
          <w:szCs w:val="24"/>
        </w:rPr>
        <w:t>.</w:t>
      </w:r>
      <w:r w:rsidR="00DF2C2F" w:rsidRPr="00B856BE">
        <w:rPr>
          <w:rFonts w:ascii="Arial" w:hAnsi="Arial" w:cs="Arial"/>
          <w:b/>
          <w:sz w:val="24"/>
          <w:szCs w:val="24"/>
        </w:rPr>
        <w:t xml:space="preserve"> </w:t>
      </w:r>
      <w:r>
        <w:rPr>
          <w:rFonts w:ascii="Arial" w:hAnsi="Arial" w:cs="Arial"/>
          <w:b/>
          <w:sz w:val="24"/>
          <w:szCs w:val="24"/>
        </w:rPr>
        <w:t>Ivana Makovičková</w:t>
      </w:r>
      <w:r w:rsidR="005723EB" w:rsidRPr="00B856BE">
        <w:rPr>
          <w:rFonts w:ascii="Arial" w:hAnsi="Arial" w:cs="Arial"/>
          <w:b/>
          <w:sz w:val="24"/>
          <w:szCs w:val="24"/>
        </w:rPr>
        <w:t>– starost</w:t>
      </w:r>
      <w:r>
        <w:rPr>
          <w:rFonts w:ascii="Arial" w:hAnsi="Arial" w:cs="Arial"/>
          <w:b/>
          <w:sz w:val="24"/>
          <w:szCs w:val="24"/>
        </w:rPr>
        <w:t>k</w:t>
      </w:r>
      <w:r w:rsidR="005723EB" w:rsidRPr="00B856BE">
        <w:rPr>
          <w:rFonts w:ascii="Arial" w:hAnsi="Arial" w:cs="Arial"/>
          <w:b/>
          <w:sz w:val="24"/>
          <w:szCs w:val="24"/>
        </w:rPr>
        <w:t xml:space="preserve">a městys </w:t>
      </w:r>
      <w:r>
        <w:rPr>
          <w:rFonts w:ascii="Arial" w:hAnsi="Arial" w:cs="Arial"/>
          <w:b/>
          <w:sz w:val="24"/>
          <w:szCs w:val="24"/>
        </w:rPr>
        <w:t>Dolní Bukovsko</w:t>
      </w:r>
    </w:p>
    <w:p w14:paraId="27719863" w14:textId="77777777" w:rsidR="00DF2C2F" w:rsidRPr="00B856BE" w:rsidRDefault="00DF2C2F" w:rsidP="00B856BE">
      <w:pPr>
        <w:jc w:val="both"/>
        <w:rPr>
          <w:rFonts w:ascii="Arial" w:hAnsi="Arial" w:cs="Arial"/>
          <w:b/>
          <w:sz w:val="24"/>
          <w:szCs w:val="24"/>
        </w:rPr>
      </w:pPr>
      <w:r w:rsidRPr="00B856BE">
        <w:rPr>
          <w:rFonts w:ascii="Arial" w:hAnsi="Arial" w:cs="Arial"/>
          <w:b/>
          <w:sz w:val="24"/>
          <w:szCs w:val="24"/>
        </w:rPr>
        <w:t>PŘEDSEDOVÉ OMS JIHOČESKÉHO KRAJE A OKRESU PELHŘIMOV</w:t>
      </w:r>
    </w:p>
    <w:p w14:paraId="4BEFCC9B" w14:textId="77777777" w:rsidR="00991F0A" w:rsidRDefault="00991F0A" w:rsidP="00B856BE">
      <w:pPr>
        <w:jc w:val="both"/>
        <w:rPr>
          <w:rFonts w:ascii="Arial" w:hAnsi="Arial" w:cs="Arial"/>
          <w:b/>
          <w:sz w:val="24"/>
          <w:szCs w:val="24"/>
        </w:rPr>
      </w:pPr>
    </w:p>
    <w:p w14:paraId="54E866E3" w14:textId="77777777" w:rsidR="0069460D" w:rsidRDefault="0069460D" w:rsidP="00B856BE">
      <w:pPr>
        <w:jc w:val="both"/>
        <w:rPr>
          <w:rFonts w:ascii="Arial" w:hAnsi="Arial" w:cs="Arial"/>
          <w:b/>
          <w:sz w:val="24"/>
          <w:szCs w:val="24"/>
        </w:rPr>
      </w:pPr>
    </w:p>
    <w:p w14:paraId="4769230D" w14:textId="77777777" w:rsidR="0069460D" w:rsidRDefault="0069460D" w:rsidP="00B856BE">
      <w:pPr>
        <w:jc w:val="both"/>
        <w:rPr>
          <w:rFonts w:ascii="Arial" w:hAnsi="Arial" w:cs="Arial"/>
          <w:b/>
          <w:sz w:val="24"/>
          <w:szCs w:val="24"/>
        </w:rPr>
      </w:pPr>
    </w:p>
    <w:p w14:paraId="70367115" w14:textId="77777777" w:rsidR="0069460D" w:rsidRDefault="0069460D" w:rsidP="00B856BE">
      <w:pPr>
        <w:jc w:val="both"/>
        <w:rPr>
          <w:rFonts w:ascii="Arial" w:hAnsi="Arial" w:cs="Arial"/>
          <w:b/>
          <w:sz w:val="24"/>
          <w:szCs w:val="24"/>
        </w:rPr>
      </w:pPr>
    </w:p>
    <w:p w14:paraId="714F2024" w14:textId="77777777" w:rsidR="0069460D" w:rsidRDefault="0069460D" w:rsidP="00B856BE">
      <w:pPr>
        <w:jc w:val="both"/>
        <w:rPr>
          <w:rFonts w:ascii="Arial" w:hAnsi="Arial" w:cs="Arial"/>
          <w:b/>
          <w:sz w:val="24"/>
          <w:szCs w:val="24"/>
        </w:rPr>
      </w:pPr>
    </w:p>
    <w:p w14:paraId="69E6D68B" w14:textId="77777777" w:rsidR="0069460D" w:rsidRDefault="0069460D" w:rsidP="00B856BE">
      <w:pPr>
        <w:jc w:val="both"/>
        <w:rPr>
          <w:rFonts w:ascii="Arial" w:hAnsi="Arial" w:cs="Arial"/>
          <w:b/>
          <w:sz w:val="24"/>
          <w:szCs w:val="24"/>
        </w:rPr>
      </w:pPr>
    </w:p>
    <w:p w14:paraId="36C41E9B" w14:textId="77777777" w:rsidR="0069460D" w:rsidRDefault="0069460D" w:rsidP="00B856BE">
      <w:pPr>
        <w:jc w:val="both"/>
        <w:rPr>
          <w:rFonts w:ascii="Arial" w:hAnsi="Arial" w:cs="Arial"/>
          <w:b/>
          <w:sz w:val="24"/>
          <w:szCs w:val="24"/>
        </w:rPr>
      </w:pPr>
    </w:p>
    <w:p w14:paraId="7F6F6827" w14:textId="77777777" w:rsidR="0069460D" w:rsidRDefault="0069460D" w:rsidP="00B856BE">
      <w:pPr>
        <w:jc w:val="both"/>
        <w:rPr>
          <w:rFonts w:ascii="Arial" w:hAnsi="Arial" w:cs="Arial"/>
          <w:b/>
          <w:sz w:val="24"/>
          <w:szCs w:val="24"/>
        </w:rPr>
      </w:pPr>
    </w:p>
    <w:p w14:paraId="22D4133B" w14:textId="77777777" w:rsidR="0069460D" w:rsidRDefault="0069460D" w:rsidP="00B856BE">
      <w:pPr>
        <w:jc w:val="both"/>
        <w:rPr>
          <w:rFonts w:ascii="Arial" w:hAnsi="Arial" w:cs="Arial"/>
          <w:b/>
          <w:sz w:val="24"/>
          <w:szCs w:val="24"/>
        </w:rPr>
      </w:pPr>
    </w:p>
    <w:p w14:paraId="15C3F92A" w14:textId="6967ACA9" w:rsidR="0069460D" w:rsidRPr="009D0A5E" w:rsidRDefault="0069460D" w:rsidP="009D0A5E">
      <w:pPr>
        <w:jc w:val="both"/>
        <w:rPr>
          <w:rFonts w:ascii="Arial" w:hAnsi="Arial" w:cs="Arial"/>
          <w:b/>
          <w:bCs/>
          <w:color w:val="2D7B40"/>
          <w:sz w:val="44"/>
          <w:szCs w:val="44"/>
        </w:rPr>
      </w:pPr>
      <w:r w:rsidRPr="0069460D">
        <w:rPr>
          <w:rFonts w:ascii="Arial" w:hAnsi="Arial" w:cs="Arial"/>
          <w:b/>
          <w:bCs/>
          <w:color w:val="2D7B40"/>
          <w:sz w:val="44"/>
          <w:szCs w:val="44"/>
        </w:rPr>
        <w:lastRenderedPageBreak/>
        <w:t>Výsledky minulých ročníků</w:t>
      </w:r>
    </w:p>
    <w:tbl>
      <w:tblPr>
        <w:tblW w:w="7195" w:type="dxa"/>
        <w:tblCellMar>
          <w:left w:w="70" w:type="dxa"/>
          <w:right w:w="70" w:type="dxa"/>
        </w:tblCellMar>
        <w:tblLook w:val="04A0" w:firstRow="1" w:lastRow="0" w:firstColumn="1" w:lastColumn="0" w:noHBand="0" w:noVBand="1"/>
      </w:tblPr>
      <w:tblGrid>
        <w:gridCol w:w="1360"/>
        <w:gridCol w:w="1360"/>
        <w:gridCol w:w="1980"/>
        <w:gridCol w:w="2495"/>
      </w:tblGrid>
      <w:tr w:rsidR="0069460D" w:rsidRPr="009D0A5E" w14:paraId="03E8217F" w14:textId="77777777" w:rsidTr="00ED3DA1">
        <w:trPr>
          <w:trHeight w:val="340"/>
        </w:trPr>
        <w:tc>
          <w:tcPr>
            <w:tcW w:w="1360"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4CE7300D" w14:textId="77777777" w:rsidR="0069460D" w:rsidRPr="009D0A5E" w:rsidRDefault="0069460D" w:rsidP="00ED3DA1">
            <w:pPr>
              <w:spacing w:after="0" w:line="240" w:lineRule="auto"/>
              <w:jc w:val="center"/>
              <w:rPr>
                <w:rFonts w:ascii="Calibri" w:eastAsia="Times New Roman" w:hAnsi="Calibri" w:cs="Calibri"/>
                <w:b/>
                <w:color w:val="000000"/>
                <w:sz w:val="32"/>
                <w:szCs w:val="32"/>
                <w:lang w:eastAsia="cs-CZ"/>
              </w:rPr>
            </w:pPr>
            <w:r w:rsidRPr="009D0A5E">
              <w:rPr>
                <w:rFonts w:ascii="Calibri" w:eastAsia="Times New Roman" w:hAnsi="Calibri" w:cs="Calibri"/>
                <w:b/>
                <w:color w:val="000000"/>
                <w:sz w:val="32"/>
                <w:szCs w:val="32"/>
                <w:lang w:eastAsia="cs-CZ"/>
              </w:rPr>
              <w:t>Ročník</w:t>
            </w:r>
          </w:p>
        </w:tc>
        <w:tc>
          <w:tcPr>
            <w:tcW w:w="1360" w:type="dxa"/>
            <w:tcBorders>
              <w:top w:val="single" w:sz="8" w:space="0" w:color="auto"/>
              <w:left w:val="nil"/>
              <w:bottom w:val="single" w:sz="8" w:space="0" w:color="auto"/>
              <w:right w:val="single" w:sz="4" w:space="0" w:color="auto"/>
            </w:tcBorders>
            <w:shd w:val="clear" w:color="000000" w:fill="F2F2F2"/>
            <w:noWrap/>
            <w:vAlign w:val="bottom"/>
            <w:hideMark/>
          </w:tcPr>
          <w:p w14:paraId="5C2B3943" w14:textId="77777777" w:rsidR="0069460D" w:rsidRPr="009D0A5E" w:rsidRDefault="0069460D" w:rsidP="00ED3DA1">
            <w:pPr>
              <w:spacing w:after="0" w:line="240" w:lineRule="auto"/>
              <w:jc w:val="center"/>
              <w:rPr>
                <w:rFonts w:ascii="Calibri" w:eastAsia="Times New Roman" w:hAnsi="Calibri" w:cs="Calibri"/>
                <w:b/>
                <w:color w:val="000000"/>
                <w:sz w:val="32"/>
                <w:szCs w:val="32"/>
                <w:lang w:eastAsia="cs-CZ"/>
              </w:rPr>
            </w:pPr>
            <w:r w:rsidRPr="009D0A5E">
              <w:rPr>
                <w:rFonts w:ascii="Calibri" w:eastAsia="Times New Roman" w:hAnsi="Calibri" w:cs="Calibri"/>
                <w:b/>
                <w:color w:val="000000"/>
                <w:sz w:val="32"/>
                <w:szCs w:val="32"/>
                <w:lang w:eastAsia="cs-CZ"/>
              </w:rPr>
              <w:t>Rok</w:t>
            </w:r>
          </w:p>
        </w:tc>
        <w:tc>
          <w:tcPr>
            <w:tcW w:w="1980" w:type="dxa"/>
            <w:tcBorders>
              <w:top w:val="single" w:sz="8" w:space="0" w:color="auto"/>
              <w:left w:val="nil"/>
              <w:bottom w:val="single" w:sz="8" w:space="0" w:color="auto"/>
              <w:right w:val="single" w:sz="4" w:space="0" w:color="auto"/>
            </w:tcBorders>
            <w:shd w:val="clear" w:color="000000" w:fill="F2F2F2"/>
            <w:noWrap/>
            <w:vAlign w:val="bottom"/>
            <w:hideMark/>
          </w:tcPr>
          <w:p w14:paraId="0140B7AE" w14:textId="77777777" w:rsidR="0069460D" w:rsidRPr="009D0A5E" w:rsidRDefault="0069460D" w:rsidP="00ED3DA1">
            <w:pPr>
              <w:spacing w:after="0" w:line="240" w:lineRule="auto"/>
              <w:ind w:firstLineChars="200" w:firstLine="643"/>
              <w:rPr>
                <w:rFonts w:ascii="Calibri" w:eastAsia="Times New Roman" w:hAnsi="Calibri" w:cs="Calibri"/>
                <w:b/>
                <w:color w:val="000000"/>
                <w:sz w:val="32"/>
                <w:szCs w:val="32"/>
                <w:lang w:eastAsia="cs-CZ"/>
              </w:rPr>
            </w:pPr>
            <w:r w:rsidRPr="009D0A5E">
              <w:rPr>
                <w:rFonts w:ascii="Calibri" w:eastAsia="Times New Roman" w:hAnsi="Calibri" w:cs="Calibri"/>
                <w:b/>
                <w:color w:val="000000"/>
                <w:sz w:val="32"/>
                <w:szCs w:val="32"/>
                <w:lang w:eastAsia="cs-CZ"/>
              </w:rPr>
              <w:t> </w:t>
            </w:r>
          </w:p>
        </w:tc>
        <w:tc>
          <w:tcPr>
            <w:tcW w:w="2495" w:type="dxa"/>
            <w:tcBorders>
              <w:top w:val="single" w:sz="8" w:space="0" w:color="auto"/>
              <w:left w:val="nil"/>
              <w:bottom w:val="single" w:sz="8" w:space="0" w:color="auto"/>
              <w:right w:val="single" w:sz="8" w:space="0" w:color="auto"/>
            </w:tcBorders>
            <w:shd w:val="clear" w:color="000000" w:fill="F2F2F2"/>
            <w:noWrap/>
            <w:vAlign w:val="bottom"/>
            <w:hideMark/>
          </w:tcPr>
          <w:p w14:paraId="2AD336C0" w14:textId="77777777" w:rsidR="0069460D" w:rsidRPr="009D0A5E" w:rsidRDefault="0069460D" w:rsidP="00ED3DA1">
            <w:pPr>
              <w:spacing w:after="0" w:line="240" w:lineRule="auto"/>
              <w:ind w:firstLineChars="200" w:firstLine="643"/>
              <w:rPr>
                <w:rFonts w:ascii="Calibri" w:eastAsia="Times New Roman" w:hAnsi="Calibri" w:cs="Calibri"/>
                <w:b/>
                <w:color w:val="000000"/>
                <w:sz w:val="32"/>
                <w:szCs w:val="32"/>
                <w:lang w:eastAsia="cs-CZ"/>
              </w:rPr>
            </w:pPr>
            <w:r w:rsidRPr="009D0A5E">
              <w:rPr>
                <w:rFonts w:ascii="Calibri" w:eastAsia="Times New Roman" w:hAnsi="Calibri" w:cs="Calibri"/>
                <w:b/>
                <w:color w:val="000000"/>
                <w:sz w:val="32"/>
                <w:szCs w:val="32"/>
                <w:lang w:eastAsia="cs-CZ"/>
              </w:rPr>
              <w:t>Vítěz</w:t>
            </w:r>
          </w:p>
        </w:tc>
      </w:tr>
      <w:tr w:rsidR="0069460D" w:rsidRPr="007C1C30" w14:paraId="5F02341E"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B59B786"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 ročník</w:t>
            </w:r>
          </w:p>
        </w:tc>
        <w:tc>
          <w:tcPr>
            <w:tcW w:w="1360" w:type="dxa"/>
            <w:tcBorders>
              <w:top w:val="nil"/>
              <w:left w:val="nil"/>
              <w:bottom w:val="single" w:sz="4" w:space="0" w:color="auto"/>
              <w:right w:val="single" w:sz="4" w:space="0" w:color="auto"/>
            </w:tcBorders>
            <w:noWrap/>
            <w:vAlign w:val="bottom"/>
            <w:hideMark/>
          </w:tcPr>
          <w:p w14:paraId="3BE28295"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1961</w:t>
            </w:r>
          </w:p>
        </w:tc>
        <w:tc>
          <w:tcPr>
            <w:tcW w:w="1980" w:type="dxa"/>
            <w:tcBorders>
              <w:top w:val="nil"/>
              <w:left w:val="nil"/>
              <w:bottom w:val="single" w:sz="4" w:space="0" w:color="auto"/>
              <w:right w:val="single" w:sz="4" w:space="0" w:color="auto"/>
            </w:tcBorders>
            <w:noWrap/>
            <w:vAlign w:val="bottom"/>
            <w:hideMark/>
          </w:tcPr>
          <w:p w14:paraId="7BB869C3"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ČSMS</w:t>
            </w:r>
          </w:p>
        </w:tc>
        <w:tc>
          <w:tcPr>
            <w:tcW w:w="2495" w:type="dxa"/>
            <w:tcBorders>
              <w:top w:val="nil"/>
              <w:left w:val="nil"/>
              <w:bottom w:val="single" w:sz="4" w:space="0" w:color="auto"/>
              <w:right w:val="single" w:sz="4" w:space="0" w:color="auto"/>
            </w:tcBorders>
            <w:noWrap/>
            <w:vAlign w:val="bottom"/>
            <w:hideMark/>
          </w:tcPr>
          <w:p w14:paraId="6CBE63A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Písek</w:t>
            </w:r>
          </w:p>
        </w:tc>
      </w:tr>
      <w:tr w:rsidR="0069460D" w:rsidRPr="007C1C30" w14:paraId="1998A3DF"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2964820"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 ročník</w:t>
            </w:r>
          </w:p>
        </w:tc>
        <w:tc>
          <w:tcPr>
            <w:tcW w:w="1360" w:type="dxa"/>
            <w:tcBorders>
              <w:top w:val="nil"/>
              <w:left w:val="nil"/>
              <w:bottom w:val="single" w:sz="4" w:space="0" w:color="auto"/>
              <w:right w:val="single" w:sz="4" w:space="0" w:color="auto"/>
            </w:tcBorders>
            <w:noWrap/>
            <w:vAlign w:val="bottom"/>
            <w:hideMark/>
          </w:tcPr>
          <w:p w14:paraId="0A59DCA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1962</w:t>
            </w:r>
          </w:p>
        </w:tc>
        <w:tc>
          <w:tcPr>
            <w:tcW w:w="1980" w:type="dxa"/>
            <w:tcBorders>
              <w:top w:val="nil"/>
              <w:left w:val="nil"/>
              <w:bottom w:val="single" w:sz="4" w:space="0" w:color="auto"/>
              <w:right w:val="single" w:sz="4" w:space="0" w:color="auto"/>
            </w:tcBorders>
            <w:noWrap/>
            <w:vAlign w:val="bottom"/>
            <w:hideMark/>
          </w:tcPr>
          <w:p w14:paraId="3473A5CD"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ČSMS</w:t>
            </w:r>
          </w:p>
        </w:tc>
        <w:tc>
          <w:tcPr>
            <w:tcW w:w="2495" w:type="dxa"/>
            <w:tcBorders>
              <w:top w:val="nil"/>
              <w:left w:val="nil"/>
              <w:bottom w:val="single" w:sz="4" w:space="0" w:color="auto"/>
              <w:right w:val="single" w:sz="4" w:space="0" w:color="auto"/>
            </w:tcBorders>
            <w:noWrap/>
            <w:vAlign w:val="bottom"/>
            <w:hideMark/>
          </w:tcPr>
          <w:p w14:paraId="53AC71D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7509F711"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0FD3562A"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 ročník</w:t>
            </w:r>
          </w:p>
        </w:tc>
        <w:tc>
          <w:tcPr>
            <w:tcW w:w="1360" w:type="dxa"/>
            <w:tcBorders>
              <w:top w:val="nil"/>
              <w:left w:val="nil"/>
              <w:bottom w:val="single" w:sz="4" w:space="0" w:color="auto"/>
              <w:right w:val="single" w:sz="4" w:space="0" w:color="auto"/>
            </w:tcBorders>
            <w:noWrap/>
            <w:vAlign w:val="bottom"/>
            <w:hideMark/>
          </w:tcPr>
          <w:p w14:paraId="399D4CE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1963</w:t>
            </w:r>
          </w:p>
        </w:tc>
        <w:tc>
          <w:tcPr>
            <w:tcW w:w="1980" w:type="dxa"/>
            <w:tcBorders>
              <w:top w:val="nil"/>
              <w:left w:val="nil"/>
              <w:bottom w:val="single" w:sz="4" w:space="0" w:color="auto"/>
              <w:right w:val="single" w:sz="4" w:space="0" w:color="auto"/>
            </w:tcBorders>
            <w:noWrap/>
            <w:vAlign w:val="bottom"/>
            <w:hideMark/>
          </w:tcPr>
          <w:p w14:paraId="629CAE08"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ČSMS</w:t>
            </w:r>
          </w:p>
        </w:tc>
        <w:tc>
          <w:tcPr>
            <w:tcW w:w="2495" w:type="dxa"/>
            <w:tcBorders>
              <w:top w:val="nil"/>
              <w:left w:val="nil"/>
              <w:bottom w:val="single" w:sz="4" w:space="0" w:color="auto"/>
              <w:right w:val="single" w:sz="4" w:space="0" w:color="auto"/>
            </w:tcBorders>
            <w:noWrap/>
            <w:vAlign w:val="bottom"/>
            <w:hideMark/>
          </w:tcPr>
          <w:p w14:paraId="2FCD60DE"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Písek</w:t>
            </w:r>
          </w:p>
        </w:tc>
      </w:tr>
      <w:tr w:rsidR="0069460D" w:rsidRPr="007C1C30" w14:paraId="4836CB31"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A583FE3"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 ročník</w:t>
            </w:r>
          </w:p>
        </w:tc>
        <w:tc>
          <w:tcPr>
            <w:tcW w:w="1360" w:type="dxa"/>
            <w:tcBorders>
              <w:top w:val="nil"/>
              <w:left w:val="nil"/>
              <w:bottom w:val="single" w:sz="4" w:space="0" w:color="auto"/>
              <w:right w:val="single" w:sz="4" w:space="0" w:color="auto"/>
            </w:tcBorders>
            <w:noWrap/>
            <w:vAlign w:val="bottom"/>
            <w:hideMark/>
          </w:tcPr>
          <w:p w14:paraId="4697B2E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1964</w:t>
            </w:r>
          </w:p>
        </w:tc>
        <w:tc>
          <w:tcPr>
            <w:tcW w:w="1980" w:type="dxa"/>
            <w:tcBorders>
              <w:top w:val="nil"/>
              <w:left w:val="nil"/>
              <w:bottom w:val="single" w:sz="4" w:space="0" w:color="auto"/>
              <w:right w:val="single" w:sz="4" w:space="0" w:color="auto"/>
            </w:tcBorders>
            <w:noWrap/>
            <w:vAlign w:val="bottom"/>
            <w:hideMark/>
          </w:tcPr>
          <w:p w14:paraId="44B7B7D7"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ČSMS</w:t>
            </w:r>
          </w:p>
        </w:tc>
        <w:tc>
          <w:tcPr>
            <w:tcW w:w="2495" w:type="dxa"/>
            <w:tcBorders>
              <w:top w:val="nil"/>
              <w:left w:val="nil"/>
              <w:bottom w:val="single" w:sz="4" w:space="0" w:color="auto"/>
              <w:right w:val="single" w:sz="4" w:space="0" w:color="auto"/>
            </w:tcBorders>
            <w:noWrap/>
            <w:vAlign w:val="bottom"/>
            <w:hideMark/>
          </w:tcPr>
          <w:p w14:paraId="57147E1C"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1B93A114"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91DFA87"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 ročník</w:t>
            </w:r>
          </w:p>
        </w:tc>
        <w:tc>
          <w:tcPr>
            <w:tcW w:w="1360" w:type="dxa"/>
            <w:tcBorders>
              <w:top w:val="nil"/>
              <w:left w:val="nil"/>
              <w:bottom w:val="single" w:sz="4" w:space="0" w:color="auto"/>
              <w:right w:val="single" w:sz="4" w:space="0" w:color="auto"/>
            </w:tcBorders>
            <w:noWrap/>
            <w:vAlign w:val="bottom"/>
            <w:hideMark/>
          </w:tcPr>
          <w:p w14:paraId="0E21042F"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1965</w:t>
            </w:r>
          </w:p>
        </w:tc>
        <w:tc>
          <w:tcPr>
            <w:tcW w:w="1980" w:type="dxa"/>
            <w:tcBorders>
              <w:top w:val="nil"/>
              <w:left w:val="nil"/>
              <w:bottom w:val="single" w:sz="4" w:space="0" w:color="auto"/>
              <w:right w:val="single" w:sz="4" w:space="0" w:color="auto"/>
            </w:tcBorders>
            <w:noWrap/>
            <w:vAlign w:val="bottom"/>
            <w:hideMark/>
          </w:tcPr>
          <w:p w14:paraId="23AA2B5C"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ČSMS</w:t>
            </w:r>
          </w:p>
        </w:tc>
        <w:tc>
          <w:tcPr>
            <w:tcW w:w="2495" w:type="dxa"/>
            <w:tcBorders>
              <w:top w:val="nil"/>
              <w:left w:val="nil"/>
              <w:bottom w:val="single" w:sz="4" w:space="0" w:color="auto"/>
              <w:right w:val="single" w:sz="4" w:space="0" w:color="auto"/>
            </w:tcBorders>
            <w:noWrap/>
            <w:vAlign w:val="bottom"/>
            <w:hideMark/>
          </w:tcPr>
          <w:p w14:paraId="524E294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Písek</w:t>
            </w:r>
          </w:p>
        </w:tc>
      </w:tr>
      <w:tr w:rsidR="0069460D" w:rsidRPr="007C1C30" w14:paraId="021EFD5C"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09974CE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6. ročník</w:t>
            </w:r>
          </w:p>
        </w:tc>
        <w:tc>
          <w:tcPr>
            <w:tcW w:w="1360" w:type="dxa"/>
            <w:tcBorders>
              <w:top w:val="nil"/>
              <w:left w:val="nil"/>
              <w:bottom w:val="single" w:sz="4" w:space="0" w:color="auto"/>
              <w:right w:val="single" w:sz="4" w:space="0" w:color="auto"/>
            </w:tcBorders>
            <w:noWrap/>
            <w:vAlign w:val="bottom"/>
            <w:hideMark/>
          </w:tcPr>
          <w:p w14:paraId="0C6D8B6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1966</w:t>
            </w:r>
          </w:p>
        </w:tc>
        <w:tc>
          <w:tcPr>
            <w:tcW w:w="1980" w:type="dxa"/>
            <w:tcBorders>
              <w:top w:val="nil"/>
              <w:left w:val="nil"/>
              <w:bottom w:val="single" w:sz="4" w:space="0" w:color="auto"/>
              <w:right w:val="single" w:sz="4" w:space="0" w:color="auto"/>
            </w:tcBorders>
            <w:noWrap/>
            <w:vAlign w:val="bottom"/>
            <w:hideMark/>
          </w:tcPr>
          <w:p w14:paraId="61893685"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ČSMS</w:t>
            </w:r>
          </w:p>
        </w:tc>
        <w:tc>
          <w:tcPr>
            <w:tcW w:w="2495" w:type="dxa"/>
            <w:tcBorders>
              <w:top w:val="nil"/>
              <w:left w:val="nil"/>
              <w:bottom w:val="single" w:sz="4" w:space="0" w:color="auto"/>
              <w:right w:val="single" w:sz="4" w:space="0" w:color="auto"/>
            </w:tcBorders>
            <w:noWrap/>
            <w:vAlign w:val="bottom"/>
            <w:hideMark/>
          </w:tcPr>
          <w:p w14:paraId="67FD792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Prachatice</w:t>
            </w:r>
          </w:p>
        </w:tc>
      </w:tr>
      <w:tr w:rsidR="0069460D" w:rsidRPr="007C1C30" w14:paraId="74A88FB5"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9EA5A8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7. ročník</w:t>
            </w:r>
          </w:p>
        </w:tc>
        <w:tc>
          <w:tcPr>
            <w:tcW w:w="1360" w:type="dxa"/>
            <w:tcBorders>
              <w:top w:val="nil"/>
              <w:left w:val="nil"/>
              <w:bottom w:val="single" w:sz="4" w:space="0" w:color="auto"/>
              <w:right w:val="single" w:sz="4" w:space="0" w:color="auto"/>
            </w:tcBorders>
            <w:noWrap/>
            <w:vAlign w:val="bottom"/>
            <w:hideMark/>
          </w:tcPr>
          <w:p w14:paraId="2E9F0DE3"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1967</w:t>
            </w:r>
          </w:p>
        </w:tc>
        <w:tc>
          <w:tcPr>
            <w:tcW w:w="1980" w:type="dxa"/>
            <w:tcBorders>
              <w:top w:val="nil"/>
              <w:left w:val="nil"/>
              <w:bottom w:val="single" w:sz="4" w:space="0" w:color="auto"/>
              <w:right w:val="single" w:sz="4" w:space="0" w:color="auto"/>
            </w:tcBorders>
            <w:noWrap/>
            <w:vAlign w:val="bottom"/>
            <w:hideMark/>
          </w:tcPr>
          <w:p w14:paraId="26E4942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ČSMS</w:t>
            </w:r>
          </w:p>
        </w:tc>
        <w:tc>
          <w:tcPr>
            <w:tcW w:w="2495" w:type="dxa"/>
            <w:tcBorders>
              <w:top w:val="nil"/>
              <w:left w:val="nil"/>
              <w:bottom w:val="single" w:sz="4" w:space="0" w:color="auto"/>
              <w:right w:val="single" w:sz="4" w:space="0" w:color="auto"/>
            </w:tcBorders>
            <w:noWrap/>
            <w:vAlign w:val="bottom"/>
            <w:hideMark/>
          </w:tcPr>
          <w:p w14:paraId="2A14A271"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72212696"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019DF79D"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8. ročník</w:t>
            </w:r>
          </w:p>
        </w:tc>
        <w:tc>
          <w:tcPr>
            <w:tcW w:w="1360" w:type="dxa"/>
            <w:tcBorders>
              <w:top w:val="nil"/>
              <w:left w:val="nil"/>
              <w:bottom w:val="single" w:sz="4" w:space="0" w:color="auto"/>
              <w:right w:val="single" w:sz="4" w:space="0" w:color="auto"/>
            </w:tcBorders>
            <w:noWrap/>
            <w:vAlign w:val="bottom"/>
            <w:hideMark/>
          </w:tcPr>
          <w:p w14:paraId="2430E208"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1968</w:t>
            </w:r>
          </w:p>
        </w:tc>
        <w:tc>
          <w:tcPr>
            <w:tcW w:w="1980" w:type="dxa"/>
            <w:tcBorders>
              <w:top w:val="nil"/>
              <w:left w:val="nil"/>
              <w:bottom w:val="single" w:sz="4" w:space="0" w:color="auto"/>
              <w:right w:val="single" w:sz="4" w:space="0" w:color="auto"/>
            </w:tcBorders>
            <w:noWrap/>
            <w:vAlign w:val="bottom"/>
            <w:hideMark/>
          </w:tcPr>
          <w:p w14:paraId="025C15E4"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ČSMS</w:t>
            </w:r>
          </w:p>
        </w:tc>
        <w:tc>
          <w:tcPr>
            <w:tcW w:w="2495" w:type="dxa"/>
            <w:tcBorders>
              <w:top w:val="nil"/>
              <w:left w:val="nil"/>
              <w:bottom w:val="single" w:sz="4" w:space="0" w:color="auto"/>
              <w:right w:val="single" w:sz="4" w:space="0" w:color="auto"/>
            </w:tcBorders>
            <w:noWrap/>
            <w:vAlign w:val="bottom"/>
            <w:hideMark/>
          </w:tcPr>
          <w:p w14:paraId="21C087A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68ED605B"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CD24CED"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9. ročník</w:t>
            </w:r>
          </w:p>
        </w:tc>
        <w:tc>
          <w:tcPr>
            <w:tcW w:w="1360" w:type="dxa"/>
            <w:tcBorders>
              <w:top w:val="nil"/>
              <w:left w:val="nil"/>
              <w:bottom w:val="single" w:sz="4" w:space="0" w:color="auto"/>
              <w:right w:val="single" w:sz="4" w:space="0" w:color="auto"/>
            </w:tcBorders>
            <w:noWrap/>
            <w:vAlign w:val="bottom"/>
            <w:hideMark/>
          </w:tcPr>
          <w:p w14:paraId="2ADE0F1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1969</w:t>
            </w:r>
          </w:p>
        </w:tc>
        <w:tc>
          <w:tcPr>
            <w:tcW w:w="1980" w:type="dxa"/>
            <w:tcBorders>
              <w:top w:val="nil"/>
              <w:left w:val="nil"/>
              <w:bottom w:val="single" w:sz="4" w:space="0" w:color="auto"/>
              <w:right w:val="single" w:sz="4" w:space="0" w:color="auto"/>
            </w:tcBorders>
            <w:noWrap/>
            <w:vAlign w:val="bottom"/>
            <w:hideMark/>
          </w:tcPr>
          <w:p w14:paraId="23F4D977"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03477F5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38E07286"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59679E5"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10. ročník</w:t>
            </w:r>
          </w:p>
        </w:tc>
        <w:tc>
          <w:tcPr>
            <w:tcW w:w="1360" w:type="dxa"/>
            <w:tcBorders>
              <w:top w:val="nil"/>
              <w:left w:val="nil"/>
              <w:bottom w:val="single" w:sz="4" w:space="0" w:color="auto"/>
              <w:right w:val="single" w:sz="4" w:space="0" w:color="auto"/>
            </w:tcBorders>
            <w:noWrap/>
            <w:vAlign w:val="bottom"/>
            <w:hideMark/>
          </w:tcPr>
          <w:p w14:paraId="28CF3A2F"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1970</w:t>
            </w:r>
          </w:p>
        </w:tc>
        <w:tc>
          <w:tcPr>
            <w:tcW w:w="1980" w:type="dxa"/>
            <w:tcBorders>
              <w:top w:val="nil"/>
              <w:left w:val="nil"/>
              <w:bottom w:val="single" w:sz="4" w:space="0" w:color="auto"/>
              <w:right w:val="single" w:sz="4" w:space="0" w:color="auto"/>
            </w:tcBorders>
            <w:noWrap/>
            <w:vAlign w:val="bottom"/>
            <w:hideMark/>
          </w:tcPr>
          <w:p w14:paraId="30F7D772"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2F10F6F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Pelhřimov</w:t>
            </w:r>
          </w:p>
        </w:tc>
      </w:tr>
      <w:tr w:rsidR="0069460D" w:rsidRPr="007C1C30" w14:paraId="2CC1F0E6"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5964903"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11. ročník</w:t>
            </w:r>
          </w:p>
        </w:tc>
        <w:tc>
          <w:tcPr>
            <w:tcW w:w="1360" w:type="dxa"/>
            <w:tcBorders>
              <w:top w:val="nil"/>
              <w:left w:val="nil"/>
              <w:bottom w:val="single" w:sz="4" w:space="0" w:color="auto"/>
              <w:right w:val="single" w:sz="4" w:space="0" w:color="auto"/>
            </w:tcBorders>
            <w:noWrap/>
            <w:vAlign w:val="bottom"/>
            <w:hideMark/>
          </w:tcPr>
          <w:p w14:paraId="417BB2C2"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1971</w:t>
            </w:r>
          </w:p>
        </w:tc>
        <w:tc>
          <w:tcPr>
            <w:tcW w:w="1980" w:type="dxa"/>
            <w:tcBorders>
              <w:top w:val="nil"/>
              <w:left w:val="nil"/>
              <w:bottom w:val="single" w:sz="4" w:space="0" w:color="auto"/>
              <w:right w:val="single" w:sz="4" w:space="0" w:color="auto"/>
            </w:tcBorders>
            <w:noWrap/>
            <w:vAlign w:val="bottom"/>
            <w:hideMark/>
          </w:tcPr>
          <w:p w14:paraId="41859EE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3E2F043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Písek</w:t>
            </w:r>
          </w:p>
        </w:tc>
      </w:tr>
      <w:tr w:rsidR="0069460D" w:rsidRPr="007C1C30" w14:paraId="4CD32F35"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27437A8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 </w:t>
            </w:r>
          </w:p>
        </w:tc>
        <w:tc>
          <w:tcPr>
            <w:tcW w:w="1360" w:type="dxa"/>
            <w:tcBorders>
              <w:top w:val="nil"/>
              <w:left w:val="nil"/>
              <w:bottom w:val="single" w:sz="4" w:space="0" w:color="auto"/>
              <w:right w:val="single" w:sz="4" w:space="0" w:color="auto"/>
            </w:tcBorders>
            <w:noWrap/>
            <w:vAlign w:val="bottom"/>
            <w:hideMark/>
          </w:tcPr>
          <w:p w14:paraId="62BF5D42"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1972</w:t>
            </w:r>
          </w:p>
        </w:tc>
        <w:tc>
          <w:tcPr>
            <w:tcW w:w="1980" w:type="dxa"/>
            <w:tcBorders>
              <w:top w:val="nil"/>
              <w:left w:val="nil"/>
              <w:bottom w:val="single" w:sz="4" w:space="0" w:color="auto"/>
              <w:right w:val="single" w:sz="4" w:space="0" w:color="auto"/>
            </w:tcBorders>
            <w:noWrap/>
            <w:vAlign w:val="bottom"/>
            <w:hideMark/>
          </w:tcPr>
          <w:p w14:paraId="6269A83B"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nekonal se</w:t>
            </w:r>
          </w:p>
        </w:tc>
        <w:tc>
          <w:tcPr>
            <w:tcW w:w="2495" w:type="dxa"/>
            <w:tcBorders>
              <w:top w:val="nil"/>
              <w:left w:val="nil"/>
              <w:bottom w:val="single" w:sz="4" w:space="0" w:color="auto"/>
              <w:right w:val="single" w:sz="4" w:space="0" w:color="auto"/>
            </w:tcBorders>
            <w:noWrap/>
            <w:vAlign w:val="bottom"/>
            <w:hideMark/>
          </w:tcPr>
          <w:p w14:paraId="0A67D7EC"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 </w:t>
            </w:r>
          </w:p>
        </w:tc>
      </w:tr>
      <w:tr w:rsidR="0069460D" w:rsidRPr="007C1C30" w14:paraId="2401FF42"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5CC6E01D"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12. ročník</w:t>
            </w:r>
          </w:p>
        </w:tc>
        <w:tc>
          <w:tcPr>
            <w:tcW w:w="1360" w:type="dxa"/>
            <w:tcBorders>
              <w:top w:val="nil"/>
              <w:left w:val="nil"/>
              <w:bottom w:val="single" w:sz="4" w:space="0" w:color="auto"/>
              <w:right w:val="single" w:sz="4" w:space="0" w:color="auto"/>
            </w:tcBorders>
            <w:noWrap/>
            <w:vAlign w:val="bottom"/>
            <w:hideMark/>
          </w:tcPr>
          <w:p w14:paraId="5490ACE6"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1973</w:t>
            </w:r>
          </w:p>
        </w:tc>
        <w:tc>
          <w:tcPr>
            <w:tcW w:w="1980" w:type="dxa"/>
            <w:tcBorders>
              <w:top w:val="nil"/>
              <w:left w:val="nil"/>
              <w:bottom w:val="single" w:sz="4" w:space="0" w:color="auto"/>
              <w:right w:val="single" w:sz="4" w:space="0" w:color="auto"/>
            </w:tcBorders>
            <w:noWrap/>
            <w:vAlign w:val="bottom"/>
            <w:hideMark/>
          </w:tcPr>
          <w:p w14:paraId="4D45D0C4"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0A66C78C"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Písek</w:t>
            </w:r>
          </w:p>
        </w:tc>
      </w:tr>
      <w:tr w:rsidR="0069460D" w:rsidRPr="007C1C30" w14:paraId="4C4D973B"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BAA3FB2"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13. ročník</w:t>
            </w:r>
          </w:p>
        </w:tc>
        <w:tc>
          <w:tcPr>
            <w:tcW w:w="1360" w:type="dxa"/>
            <w:tcBorders>
              <w:top w:val="nil"/>
              <w:left w:val="nil"/>
              <w:bottom w:val="single" w:sz="4" w:space="0" w:color="auto"/>
              <w:right w:val="single" w:sz="4" w:space="0" w:color="auto"/>
            </w:tcBorders>
            <w:noWrap/>
            <w:vAlign w:val="bottom"/>
            <w:hideMark/>
          </w:tcPr>
          <w:p w14:paraId="4D5A7CC2"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1974</w:t>
            </w:r>
          </w:p>
        </w:tc>
        <w:tc>
          <w:tcPr>
            <w:tcW w:w="1980" w:type="dxa"/>
            <w:tcBorders>
              <w:top w:val="nil"/>
              <w:left w:val="nil"/>
              <w:bottom w:val="single" w:sz="4" w:space="0" w:color="auto"/>
              <w:right w:val="single" w:sz="4" w:space="0" w:color="auto"/>
            </w:tcBorders>
            <w:noWrap/>
            <w:vAlign w:val="bottom"/>
            <w:hideMark/>
          </w:tcPr>
          <w:p w14:paraId="23710A4D"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42A4EE0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1F07A899"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57AF8DD8"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14. ročník</w:t>
            </w:r>
          </w:p>
        </w:tc>
        <w:tc>
          <w:tcPr>
            <w:tcW w:w="1360" w:type="dxa"/>
            <w:tcBorders>
              <w:top w:val="nil"/>
              <w:left w:val="nil"/>
              <w:bottom w:val="single" w:sz="4" w:space="0" w:color="auto"/>
              <w:right w:val="single" w:sz="4" w:space="0" w:color="auto"/>
            </w:tcBorders>
            <w:noWrap/>
            <w:vAlign w:val="bottom"/>
            <w:hideMark/>
          </w:tcPr>
          <w:p w14:paraId="04E1886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1975</w:t>
            </w:r>
          </w:p>
        </w:tc>
        <w:tc>
          <w:tcPr>
            <w:tcW w:w="1980" w:type="dxa"/>
            <w:tcBorders>
              <w:top w:val="nil"/>
              <w:left w:val="nil"/>
              <w:bottom w:val="single" w:sz="4" w:space="0" w:color="auto"/>
              <w:right w:val="single" w:sz="4" w:space="0" w:color="auto"/>
            </w:tcBorders>
            <w:noWrap/>
            <w:vAlign w:val="bottom"/>
            <w:hideMark/>
          </w:tcPr>
          <w:p w14:paraId="5B3A0D8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5D263D3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7CA928D6"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03DBB6D9"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15. ročník</w:t>
            </w:r>
          </w:p>
        </w:tc>
        <w:tc>
          <w:tcPr>
            <w:tcW w:w="1360" w:type="dxa"/>
            <w:tcBorders>
              <w:top w:val="nil"/>
              <w:left w:val="nil"/>
              <w:bottom w:val="single" w:sz="4" w:space="0" w:color="auto"/>
              <w:right w:val="single" w:sz="4" w:space="0" w:color="auto"/>
            </w:tcBorders>
            <w:noWrap/>
            <w:vAlign w:val="bottom"/>
            <w:hideMark/>
          </w:tcPr>
          <w:p w14:paraId="1F025E5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1976</w:t>
            </w:r>
          </w:p>
        </w:tc>
        <w:tc>
          <w:tcPr>
            <w:tcW w:w="1980" w:type="dxa"/>
            <w:tcBorders>
              <w:top w:val="nil"/>
              <w:left w:val="nil"/>
              <w:bottom w:val="single" w:sz="4" w:space="0" w:color="auto"/>
              <w:right w:val="single" w:sz="4" w:space="0" w:color="auto"/>
            </w:tcBorders>
            <w:noWrap/>
            <w:vAlign w:val="bottom"/>
            <w:hideMark/>
          </w:tcPr>
          <w:p w14:paraId="38E9788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6FC1E633"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3445B443"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009092C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16. ročník</w:t>
            </w:r>
          </w:p>
        </w:tc>
        <w:tc>
          <w:tcPr>
            <w:tcW w:w="1360" w:type="dxa"/>
            <w:tcBorders>
              <w:top w:val="nil"/>
              <w:left w:val="nil"/>
              <w:bottom w:val="single" w:sz="4" w:space="0" w:color="auto"/>
              <w:right w:val="single" w:sz="4" w:space="0" w:color="auto"/>
            </w:tcBorders>
            <w:noWrap/>
            <w:vAlign w:val="bottom"/>
            <w:hideMark/>
          </w:tcPr>
          <w:p w14:paraId="455AB713"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1977</w:t>
            </w:r>
          </w:p>
        </w:tc>
        <w:tc>
          <w:tcPr>
            <w:tcW w:w="1980" w:type="dxa"/>
            <w:tcBorders>
              <w:top w:val="nil"/>
              <w:left w:val="nil"/>
              <w:bottom w:val="single" w:sz="4" w:space="0" w:color="auto"/>
              <w:right w:val="single" w:sz="4" w:space="0" w:color="auto"/>
            </w:tcBorders>
            <w:noWrap/>
            <w:vAlign w:val="bottom"/>
            <w:hideMark/>
          </w:tcPr>
          <w:p w14:paraId="442E4040"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3D63AF37"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68A4A985"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1213BAA"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17. ročník</w:t>
            </w:r>
          </w:p>
        </w:tc>
        <w:tc>
          <w:tcPr>
            <w:tcW w:w="1360" w:type="dxa"/>
            <w:tcBorders>
              <w:top w:val="nil"/>
              <w:left w:val="nil"/>
              <w:bottom w:val="single" w:sz="4" w:space="0" w:color="auto"/>
              <w:right w:val="single" w:sz="4" w:space="0" w:color="auto"/>
            </w:tcBorders>
            <w:noWrap/>
            <w:vAlign w:val="bottom"/>
            <w:hideMark/>
          </w:tcPr>
          <w:p w14:paraId="22FAD3F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1978</w:t>
            </w:r>
          </w:p>
        </w:tc>
        <w:tc>
          <w:tcPr>
            <w:tcW w:w="1980" w:type="dxa"/>
            <w:tcBorders>
              <w:top w:val="nil"/>
              <w:left w:val="nil"/>
              <w:bottom w:val="single" w:sz="4" w:space="0" w:color="auto"/>
              <w:right w:val="single" w:sz="4" w:space="0" w:color="auto"/>
            </w:tcBorders>
            <w:noWrap/>
            <w:vAlign w:val="bottom"/>
            <w:hideMark/>
          </w:tcPr>
          <w:p w14:paraId="0BA31B54"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0B5C2283"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0F612CAB"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0083A6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18. ročník</w:t>
            </w:r>
          </w:p>
        </w:tc>
        <w:tc>
          <w:tcPr>
            <w:tcW w:w="1360" w:type="dxa"/>
            <w:tcBorders>
              <w:top w:val="nil"/>
              <w:left w:val="nil"/>
              <w:bottom w:val="single" w:sz="4" w:space="0" w:color="auto"/>
              <w:right w:val="single" w:sz="4" w:space="0" w:color="auto"/>
            </w:tcBorders>
            <w:noWrap/>
            <w:vAlign w:val="bottom"/>
            <w:hideMark/>
          </w:tcPr>
          <w:p w14:paraId="26B5F250"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1979</w:t>
            </w:r>
          </w:p>
        </w:tc>
        <w:tc>
          <w:tcPr>
            <w:tcW w:w="1980" w:type="dxa"/>
            <w:tcBorders>
              <w:top w:val="nil"/>
              <w:left w:val="nil"/>
              <w:bottom w:val="single" w:sz="4" w:space="0" w:color="auto"/>
              <w:right w:val="single" w:sz="4" w:space="0" w:color="auto"/>
            </w:tcBorders>
            <w:noWrap/>
            <w:vAlign w:val="bottom"/>
            <w:hideMark/>
          </w:tcPr>
          <w:p w14:paraId="2D1DBFEE"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6958D145"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5E9C815A"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DFB657A"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 ročník</w:t>
            </w:r>
          </w:p>
        </w:tc>
        <w:tc>
          <w:tcPr>
            <w:tcW w:w="1360" w:type="dxa"/>
            <w:tcBorders>
              <w:top w:val="nil"/>
              <w:left w:val="nil"/>
              <w:bottom w:val="single" w:sz="4" w:space="0" w:color="auto"/>
              <w:right w:val="single" w:sz="4" w:space="0" w:color="auto"/>
            </w:tcBorders>
            <w:noWrap/>
            <w:vAlign w:val="bottom"/>
            <w:hideMark/>
          </w:tcPr>
          <w:p w14:paraId="5070CC7D"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1980</w:t>
            </w:r>
          </w:p>
        </w:tc>
        <w:tc>
          <w:tcPr>
            <w:tcW w:w="1980" w:type="dxa"/>
            <w:tcBorders>
              <w:top w:val="nil"/>
              <w:left w:val="nil"/>
              <w:bottom w:val="single" w:sz="4" w:space="0" w:color="auto"/>
              <w:right w:val="single" w:sz="4" w:space="0" w:color="auto"/>
            </w:tcBorders>
            <w:noWrap/>
            <w:vAlign w:val="bottom"/>
            <w:hideMark/>
          </w:tcPr>
          <w:p w14:paraId="1261C914"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4C6BCCCC"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Pelhřimov</w:t>
            </w:r>
          </w:p>
        </w:tc>
      </w:tr>
      <w:tr w:rsidR="0069460D" w:rsidRPr="007C1C30" w14:paraId="1F1F4534"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351B5255"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 ročník</w:t>
            </w:r>
          </w:p>
        </w:tc>
        <w:tc>
          <w:tcPr>
            <w:tcW w:w="1360" w:type="dxa"/>
            <w:tcBorders>
              <w:top w:val="nil"/>
              <w:left w:val="nil"/>
              <w:bottom w:val="single" w:sz="4" w:space="0" w:color="auto"/>
              <w:right w:val="single" w:sz="4" w:space="0" w:color="auto"/>
            </w:tcBorders>
            <w:noWrap/>
            <w:vAlign w:val="bottom"/>
            <w:hideMark/>
          </w:tcPr>
          <w:p w14:paraId="74324B49"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1981</w:t>
            </w:r>
          </w:p>
        </w:tc>
        <w:tc>
          <w:tcPr>
            <w:tcW w:w="1980" w:type="dxa"/>
            <w:tcBorders>
              <w:top w:val="nil"/>
              <w:left w:val="nil"/>
              <w:bottom w:val="single" w:sz="4" w:space="0" w:color="auto"/>
              <w:right w:val="single" w:sz="4" w:space="0" w:color="auto"/>
            </w:tcBorders>
            <w:noWrap/>
            <w:vAlign w:val="bottom"/>
            <w:hideMark/>
          </w:tcPr>
          <w:p w14:paraId="487F2981"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5168089D"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338434F8"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0DAEB163"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21. ročník</w:t>
            </w:r>
          </w:p>
        </w:tc>
        <w:tc>
          <w:tcPr>
            <w:tcW w:w="1360" w:type="dxa"/>
            <w:tcBorders>
              <w:top w:val="nil"/>
              <w:left w:val="nil"/>
              <w:bottom w:val="single" w:sz="4" w:space="0" w:color="auto"/>
              <w:right w:val="single" w:sz="4" w:space="0" w:color="auto"/>
            </w:tcBorders>
            <w:noWrap/>
            <w:vAlign w:val="bottom"/>
            <w:hideMark/>
          </w:tcPr>
          <w:p w14:paraId="01D7E01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1982</w:t>
            </w:r>
          </w:p>
        </w:tc>
        <w:tc>
          <w:tcPr>
            <w:tcW w:w="1980" w:type="dxa"/>
            <w:tcBorders>
              <w:top w:val="nil"/>
              <w:left w:val="nil"/>
              <w:bottom w:val="single" w:sz="4" w:space="0" w:color="auto"/>
              <w:right w:val="single" w:sz="4" w:space="0" w:color="auto"/>
            </w:tcBorders>
            <w:noWrap/>
            <w:vAlign w:val="bottom"/>
            <w:hideMark/>
          </w:tcPr>
          <w:p w14:paraId="51BD4E0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6667B47E"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65FFD578"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1F0D6D9"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22. ročník</w:t>
            </w:r>
          </w:p>
        </w:tc>
        <w:tc>
          <w:tcPr>
            <w:tcW w:w="1360" w:type="dxa"/>
            <w:tcBorders>
              <w:top w:val="nil"/>
              <w:left w:val="nil"/>
              <w:bottom w:val="single" w:sz="4" w:space="0" w:color="auto"/>
              <w:right w:val="single" w:sz="4" w:space="0" w:color="auto"/>
            </w:tcBorders>
            <w:noWrap/>
            <w:vAlign w:val="bottom"/>
            <w:hideMark/>
          </w:tcPr>
          <w:p w14:paraId="3F6F2AF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1983</w:t>
            </w:r>
          </w:p>
        </w:tc>
        <w:tc>
          <w:tcPr>
            <w:tcW w:w="1980" w:type="dxa"/>
            <w:tcBorders>
              <w:top w:val="nil"/>
              <w:left w:val="nil"/>
              <w:bottom w:val="single" w:sz="4" w:space="0" w:color="auto"/>
              <w:right w:val="single" w:sz="4" w:space="0" w:color="auto"/>
            </w:tcBorders>
            <w:noWrap/>
            <w:vAlign w:val="bottom"/>
            <w:hideMark/>
          </w:tcPr>
          <w:p w14:paraId="26D0CB9B"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331FCCC8"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2257B9E8"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22AD3B0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23. ročník</w:t>
            </w:r>
          </w:p>
        </w:tc>
        <w:tc>
          <w:tcPr>
            <w:tcW w:w="1360" w:type="dxa"/>
            <w:tcBorders>
              <w:top w:val="nil"/>
              <w:left w:val="nil"/>
              <w:bottom w:val="single" w:sz="4" w:space="0" w:color="auto"/>
              <w:right w:val="single" w:sz="4" w:space="0" w:color="auto"/>
            </w:tcBorders>
            <w:noWrap/>
            <w:vAlign w:val="bottom"/>
            <w:hideMark/>
          </w:tcPr>
          <w:p w14:paraId="6ABD6A1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1984</w:t>
            </w:r>
          </w:p>
        </w:tc>
        <w:tc>
          <w:tcPr>
            <w:tcW w:w="1980" w:type="dxa"/>
            <w:tcBorders>
              <w:top w:val="nil"/>
              <w:left w:val="nil"/>
              <w:bottom w:val="single" w:sz="4" w:space="0" w:color="auto"/>
              <w:right w:val="single" w:sz="4" w:space="0" w:color="auto"/>
            </w:tcBorders>
            <w:noWrap/>
            <w:vAlign w:val="bottom"/>
            <w:hideMark/>
          </w:tcPr>
          <w:p w14:paraId="7F9C785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30C22023"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29CECCC8"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A83AEEF"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24. ročník</w:t>
            </w:r>
          </w:p>
        </w:tc>
        <w:tc>
          <w:tcPr>
            <w:tcW w:w="1360" w:type="dxa"/>
            <w:tcBorders>
              <w:top w:val="nil"/>
              <w:left w:val="nil"/>
              <w:bottom w:val="single" w:sz="4" w:space="0" w:color="auto"/>
              <w:right w:val="single" w:sz="4" w:space="0" w:color="auto"/>
            </w:tcBorders>
            <w:noWrap/>
            <w:vAlign w:val="bottom"/>
            <w:hideMark/>
          </w:tcPr>
          <w:p w14:paraId="48DABC66"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1985</w:t>
            </w:r>
          </w:p>
        </w:tc>
        <w:tc>
          <w:tcPr>
            <w:tcW w:w="1980" w:type="dxa"/>
            <w:tcBorders>
              <w:top w:val="nil"/>
              <w:left w:val="nil"/>
              <w:bottom w:val="single" w:sz="4" w:space="0" w:color="auto"/>
              <w:right w:val="single" w:sz="4" w:space="0" w:color="auto"/>
            </w:tcBorders>
            <w:noWrap/>
            <w:vAlign w:val="bottom"/>
            <w:hideMark/>
          </w:tcPr>
          <w:p w14:paraId="0A7A6A07"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15424146"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6B45DCF8"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D92F0E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25. ročník</w:t>
            </w:r>
          </w:p>
        </w:tc>
        <w:tc>
          <w:tcPr>
            <w:tcW w:w="1360" w:type="dxa"/>
            <w:tcBorders>
              <w:top w:val="nil"/>
              <w:left w:val="nil"/>
              <w:bottom w:val="single" w:sz="4" w:space="0" w:color="auto"/>
              <w:right w:val="single" w:sz="4" w:space="0" w:color="auto"/>
            </w:tcBorders>
            <w:noWrap/>
            <w:vAlign w:val="bottom"/>
            <w:hideMark/>
          </w:tcPr>
          <w:p w14:paraId="09304BA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1986</w:t>
            </w:r>
          </w:p>
        </w:tc>
        <w:tc>
          <w:tcPr>
            <w:tcW w:w="1980" w:type="dxa"/>
            <w:tcBorders>
              <w:top w:val="nil"/>
              <w:left w:val="nil"/>
              <w:bottom w:val="single" w:sz="4" w:space="0" w:color="auto"/>
              <w:right w:val="single" w:sz="4" w:space="0" w:color="auto"/>
            </w:tcBorders>
            <w:noWrap/>
            <w:vAlign w:val="bottom"/>
            <w:hideMark/>
          </w:tcPr>
          <w:p w14:paraId="1CD3CE3E"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049BE250"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220C83A4"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23B01FD"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26. ročník</w:t>
            </w:r>
          </w:p>
        </w:tc>
        <w:tc>
          <w:tcPr>
            <w:tcW w:w="1360" w:type="dxa"/>
            <w:tcBorders>
              <w:top w:val="nil"/>
              <w:left w:val="nil"/>
              <w:bottom w:val="single" w:sz="4" w:space="0" w:color="auto"/>
              <w:right w:val="single" w:sz="4" w:space="0" w:color="auto"/>
            </w:tcBorders>
            <w:noWrap/>
            <w:vAlign w:val="bottom"/>
            <w:hideMark/>
          </w:tcPr>
          <w:p w14:paraId="5CC8365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1987</w:t>
            </w:r>
          </w:p>
        </w:tc>
        <w:tc>
          <w:tcPr>
            <w:tcW w:w="1980" w:type="dxa"/>
            <w:tcBorders>
              <w:top w:val="nil"/>
              <w:left w:val="nil"/>
              <w:bottom w:val="single" w:sz="4" w:space="0" w:color="auto"/>
              <w:right w:val="single" w:sz="4" w:space="0" w:color="auto"/>
            </w:tcBorders>
            <w:noWrap/>
            <w:vAlign w:val="bottom"/>
            <w:hideMark/>
          </w:tcPr>
          <w:p w14:paraId="07D91241"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2D9E0402"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79DB8FDE"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5522E5E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27. ročník</w:t>
            </w:r>
          </w:p>
        </w:tc>
        <w:tc>
          <w:tcPr>
            <w:tcW w:w="1360" w:type="dxa"/>
            <w:tcBorders>
              <w:top w:val="nil"/>
              <w:left w:val="nil"/>
              <w:bottom w:val="single" w:sz="4" w:space="0" w:color="auto"/>
              <w:right w:val="single" w:sz="4" w:space="0" w:color="auto"/>
            </w:tcBorders>
            <w:noWrap/>
            <w:vAlign w:val="bottom"/>
            <w:hideMark/>
          </w:tcPr>
          <w:p w14:paraId="36DB632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1988</w:t>
            </w:r>
          </w:p>
        </w:tc>
        <w:tc>
          <w:tcPr>
            <w:tcW w:w="1980" w:type="dxa"/>
            <w:tcBorders>
              <w:top w:val="nil"/>
              <w:left w:val="nil"/>
              <w:bottom w:val="single" w:sz="4" w:space="0" w:color="auto"/>
              <w:right w:val="single" w:sz="4" w:space="0" w:color="auto"/>
            </w:tcBorders>
            <w:noWrap/>
            <w:vAlign w:val="bottom"/>
            <w:hideMark/>
          </w:tcPr>
          <w:p w14:paraId="1978AA63"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452D672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Pelhřimov</w:t>
            </w:r>
          </w:p>
        </w:tc>
      </w:tr>
      <w:tr w:rsidR="0069460D" w:rsidRPr="007C1C30" w14:paraId="4DD0A986"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72B412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28. ročník</w:t>
            </w:r>
          </w:p>
        </w:tc>
        <w:tc>
          <w:tcPr>
            <w:tcW w:w="1360" w:type="dxa"/>
            <w:tcBorders>
              <w:top w:val="nil"/>
              <w:left w:val="nil"/>
              <w:bottom w:val="single" w:sz="4" w:space="0" w:color="auto"/>
              <w:right w:val="single" w:sz="4" w:space="0" w:color="auto"/>
            </w:tcBorders>
            <w:noWrap/>
            <w:vAlign w:val="bottom"/>
            <w:hideMark/>
          </w:tcPr>
          <w:p w14:paraId="516EE7E8"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1989</w:t>
            </w:r>
          </w:p>
        </w:tc>
        <w:tc>
          <w:tcPr>
            <w:tcW w:w="1980" w:type="dxa"/>
            <w:tcBorders>
              <w:top w:val="nil"/>
              <w:left w:val="nil"/>
              <w:bottom w:val="single" w:sz="4" w:space="0" w:color="auto"/>
              <w:right w:val="single" w:sz="4" w:space="0" w:color="auto"/>
            </w:tcBorders>
            <w:noWrap/>
            <w:vAlign w:val="bottom"/>
            <w:hideMark/>
          </w:tcPr>
          <w:p w14:paraId="26C3836D"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3595C5C3"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1D23A7DF"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590451C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29. ročník</w:t>
            </w:r>
          </w:p>
        </w:tc>
        <w:tc>
          <w:tcPr>
            <w:tcW w:w="1360" w:type="dxa"/>
            <w:tcBorders>
              <w:top w:val="nil"/>
              <w:left w:val="nil"/>
              <w:bottom w:val="single" w:sz="4" w:space="0" w:color="auto"/>
              <w:right w:val="single" w:sz="4" w:space="0" w:color="auto"/>
            </w:tcBorders>
            <w:noWrap/>
            <w:vAlign w:val="bottom"/>
            <w:hideMark/>
          </w:tcPr>
          <w:p w14:paraId="15C2C9F7"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1990</w:t>
            </w:r>
          </w:p>
        </w:tc>
        <w:tc>
          <w:tcPr>
            <w:tcW w:w="1980" w:type="dxa"/>
            <w:tcBorders>
              <w:top w:val="nil"/>
              <w:left w:val="nil"/>
              <w:bottom w:val="single" w:sz="4" w:space="0" w:color="auto"/>
              <w:right w:val="single" w:sz="4" w:space="0" w:color="auto"/>
            </w:tcBorders>
            <w:noWrap/>
            <w:vAlign w:val="bottom"/>
            <w:hideMark/>
          </w:tcPr>
          <w:p w14:paraId="6CCACDD0"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OV ČMS</w:t>
            </w:r>
          </w:p>
        </w:tc>
        <w:tc>
          <w:tcPr>
            <w:tcW w:w="2495" w:type="dxa"/>
            <w:tcBorders>
              <w:top w:val="nil"/>
              <w:left w:val="nil"/>
              <w:bottom w:val="single" w:sz="4" w:space="0" w:color="auto"/>
              <w:right w:val="single" w:sz="4" w:space="0" w:color="auto"/>
            </w:tcBorders>
            <w:noWrap/>
            <w:vAlign w:val="bottom"/>
            <w:hideMark/>
          </w:tcPr>
          <w:p w14:paraId="3B46908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0C36627C"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BEBD027"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30. ročník</w:t>
            </w:r>
          </w:p>
        </w:tc>
        <w:tc>
          <w:tcPr>
            <w:tcW w:w="1360" w:type="dxa"/>
            <w:tcBorders>
              <w:top w:val="nil"/>
              <w:left w:val="nil"/>
              <w:bottom w:val="single" w:sz="4" w:space="0" w:color="auto"/>
              <w:right w:val="single" w:sz="4" w:space="0" w:color="auto"/>
            </w:tcBorders>
            <w:noWrap/>
            <w:vAlign w:val="bottom"/>
            <w:hideMark/>
          </w:tcPr>
          <w:p w14:paraId="209D6693"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1991</w:t>
            </w:r>
          </w:p>
        </w:tc>
        <w:tc>
          <w:tcPr>
            <w:tcW w:w="1980" w:type="dxa"/>
            <w:tcBorders>
              <w:top w:val="nil"/>
              <w:left w:val="nil"/>
              <w:bottom w:val="single" w:sz="4" w:space="0" w:color="auto"/>
              <w:right w:val="single" w:sz="4" w:space="0" w:color="auto"/>
            </w:tcBorders>
            <w:noWrap/>
            <w:vAlign w:val="bottom"/>
            <w:hideMark/>
          </w:tcPr>
          <w:p w14:paraId="5174D95D"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0AC394F6"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0D8071C4"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D6CDC9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31. ročník</w:t>
            </w:r>
          </w:p>
        </w:tc>
        <w:tc>
          <w:tcPr>
            <w:tcW w:w="1360" w:type="dxa"/>
            <w:tcBorders>
              <w:top w:val="nil"/>
              <w:left w:val="nil"/>
              <w:bottom w:val="single" w:sz="4" w:space="0" w:color="auto"/>
              <w:right w:val="single" w:sz="4" w:space="0" w:color="auto"/>
            </w:tcBorders>
            <w:noWrap/>
            <w:vAlign w:val="bottom"/>
            <w:hideMark/>
          </w:tcPr>
          <w:p w14:paraId="7457EA9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1992</w:t>
            </w:r>
          </w:p>
        </w:tc>
        <w:tc>
          <w:tcPr>
            <w:tcW w:w="1980" w:type="dxa"/>
            <w:tcBorders>
              <w:top w:val="nil"/>
              <w:left w:val="nil"/>
              <w:bottom w:val="single" w:sz="4" w:space="0" w:color="auto"/>
              <w:right w:val="single" w:sz="4" w:space="0" w:color="auto"/>
            </w:tcBorders>
            <w:noWrap/>
            <w:vAlign w:val="bottom"/>
            <w:hideMark/>
          </w:tcPr>
          <w:p w14:paraId="6BCEA8B8"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722B985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5D69E114"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399212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32. ročník</w:t>
            </w:r>
          </w:p>
        </w:tc>
        <w:tc>
          <w:tcPr>
            <w:tcW w:w="1360" w:type="dxa"/>
            <w:tcBorders>
              <w:top w:val="nil"/>
              <w:left w:val="nil"/>
              <w:bottom w:val="single" w:sz="4" w:space="0" w:color="auto"/>
              <w:right w:val="single" w:sz="4" w:space="0" w:color="auto"/>
            </w:tcBorders>
            <w:noWrap/>
            <w:vAlign w:val="bottom"/>
            <w:hideMark/>
          </w:tcPr>
          <w:p w14:paraId="749AA54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1993</w:t>
            </w:r>
          </w:p>
        </w:tc>
        <w:tc>
          <w:tcPr>
            <w:tcW w:w="1980" w:type="dxa"/>
            <w:tcBorders>
              <w:top w:val="nil"/>
              <w:left w:val="nil"/>
              <w:bottom w:val="single" w:sz="4" w:space="0" w:color="auto"/>
              <w:right w:val="single" w:sz="4" w:space="0" w:color="auto"/>
            </w:tcBorders>
            <w:noWrap/>
            <w:vAlign w:val="bottom"/>
            <w:hideMark/>
          </w:tcPr>
          <w:p w14:paraId="6BC4284D"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5F4B0E21"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18531935"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41EC94F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33. ročník</w:t>
            </w:r>
          </w:p>
        </w:tc>
        <w:tc>
          <w:tcPr>
            <w:tcW w:w="1360" w:type="dxa"/>
            <w:tcBorders>
              <w:top w:val="nil"/>
              <w:left w:val="nil"/>
              <w:bottom w:val="single" w:sz="4" w:space="0" w:color="auto"/>
              <w:right w:val="single" w:sz="4" w:space="0" w:color="auto"/>
            </w:tcBorders>
            <w:noWrap/>
            <w:vAlign w:val="bottom"/>
            <w:hideMark/>
          </w:tcPr>
          <w:p w14:paraId="2C1C3D6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1994</w:t>
            </w:r>
          </w:p>
        </w:tc>
        <w:tc>
          <w:tcPr>
            <w:tcW w:w="1980" w:type="dxa"/>
            <w:tcBorders>
              <w:top w:val="nil"/>
              <w:left w:val="nil"/>
              <w:bottom w:val="single" w:sz="4" w:space="0" w:color="auto"/>
              <w:right w:val="single" w:sz="4" w:space="0" w:color="auto"/>
            </w:tcBorders>
            <w:noWrap/>
            <w:vAlign w:val="bottom"/>
            <w:hideMark/>
          </w:tcPr>
          <w:p w14:paraId="526D22B6"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3FD98F16"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484BACBA"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46FAD467"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34. ročník</w:t>
            </w:r>
          </w:p>
        </w:tc>
        <w:tc>
          <w:tcPr>
            <w:tcW w:w="1360" w:type="dxa"/>
            <w:tcBorders>
              <w:top w:val="nil"/>
              <w:left w:val="nil"/>
              <w:bottom w:val="single" w:sz="4" w:space="0" w:color="auto"/>
              <w:right w:val="single" w:sz="4" w:space="0" w:color="auto"/>
            </w:tcBorders>
            <w:noWrap/>
            <w:vAlign w:val="bottom"/>
            <w:hideMark/>
          </w:tcPr>
          <w:p w14:paraId="1FB35E9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1995</w:t>
            </w:r>
          </w:p>
        </w:tc>
        <w:tc>
          <w:tcPr>
            <w:tcW w:w="1980" w:type="dxa"/>
            <w:tcBorders>
              <w:top w:val="nil"/>
              <w:left w:val="nil"/>
              <w:bottom w:val="single" w:sz="4" w:space="0" w:color="auto"/>
              <w:right w:val="single" w:sz="4" w:space="0" w:color="auto"/>
            </w:tcBorders>
            <w:noWrap/>
            <w:vAlign w:val="bottom"/>
            <w:hideMark/>
          </w:tcPr>
          <w:p w14:paraId="3F3FB0C6"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096D7C71"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Písek</w:t>
            </w:r>
          </w:p>
        </w:tc>
      </w:tr>
      <w:tr w:rsidR="0069460D" w:rsidRPr="007C1C30" w14:paraId="7CC3663A"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A2E45D2"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35. ročník</w:t>
            </w:r>
          </w:p>
        </w:tc>
        <w:tc>
          <w:tcPr>
            <w:tcW w:w="1360" w:type="dxa"/>
            <w:tcBorders>
              <w:top w:val="nil"/>
              <w:left w:val="nil"/>
              <w:bottom w:val="single" w:sz="4" w:space="0" w:color="auto"/>
              <w:right w:val="single" w:sz="4" w:space="0" w:color="auto"/>
            </w:tcBorders>
            <w:noWrap/>
            <w:vAlign w:val="bottom"/>
            <w:hideMark/>
          </w:tcPr>
          <w:p w14:paraId="7C39527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1996</w:t>
            </w:r>
          </w:p>
        </w:tc>
        <w:tc>
          <w:tcPr>
            <w:tcW w:w="1980" w:type="dxa"/>
            <w:tcBorders>
              <w:top w:val="nil"/>
              <w:left w:val="nil"/>
              <w:bottom w:val="single" w:sz="4" w:space="0" w:color="auto"/>
              <w:right w:val="single" w:sz="4" w:space="0" w:color="auto"/>
            </w:tcBorders>
            <w:noWrap/>
            <w:vAlign w:val="bottom"/>
            <w:hideMark/>
          </w:tcPr>
          <w:p w14:paraId="3E1E975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36A1EB0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40454719"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6F35BFB8"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36. ročník</w:t>
            </w:r>
          </w:p>
        </w:tc>
        <w:tc>
          <w:tcPr>
            <w:tcW w:w="1360" w:type="dxa"/>
            <w:tcBorders>
              <w:top w:val="nil"/>
              <w:left w:val="nil"/>
              <w:bottom w:val="single" w:sz="4" w:space="0" w:color="auto"/>
              <w:right w:val="single" w:sz="4" w:space="0" w:color="auto"/>
            </w:tcBorders>
            <w:noWrap/>
            <w:vAlign w:val="bottom"/>
            <w:hideMark/>
          </w:tcPr>
          <w:p w14:paraId="7C08F166"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1997</w:t>
            </w:r>
          </w:p>
        </w:tc>
        <w:tc>
          <w:tcPr>
            <w:tcW w:w="1980" w:type="dxa"/>
            <w:tcBorders>
              <w:top w:val="nil"/>
              <w:left w:val="nil"/>
              <w:bottom w:val="single" w:sz="4" w:space="0" w:color="auto"/>
              <w:right w:val="single" w:sz="4" w:space="0" w:color="auto"/>
            </w:tcBorders>
            <w:noWrap/>
            <w:vAlign w:val="bottom"/>
            <w:hideMark/>
          </w:tcPr>
          <w:p w14:paraId="7E21C41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706DD304"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Písek</w:t>
            </w:r>
          </w:p>
        </w:tc>
      </w:tr>
      <w:tr w:rsidR="0069460D" w:rsidRPr="009D0A5E" w14:paraId="2C2261BB" w14:textId="77777777" w:rsidTr="00ED3DA1">
        <w:trPr>
          <w:trHeight w:val="340"/>
        </w:trPr>
        <w:tc>
          <w:tcPr>
            <w:tcW w:w="1360"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3CC573A8" w14:textId="77777777" w:rsidR="0069460D" w:rsidRPr="009D0A5E" w:rsidRDefault="0069460D" w:rsidP="00ED3DA1">
            <w:pPr>
              <w:spacing w:after="0" w:line="240" w:lineRule="auto"/>
              <w:jc w:val="center"/>
              <w:rPr>
                <w:rFonts w:ascii="Calibri" w:eastAsia="Times New Roman" w:hAnsi="Calibri" w:cs="Calibri"/>
                <w:b/>
                <w:color w:val="000000"/>
                <w:sz w:val="32"/>
                <w:szCs w:val="32"/>
                <w:lang w:eastAsia="cs-CZ"/>
              </w:rPr>
            </w:pPr>
            <w:r w:rsidRPr="009D0A5E">
              <w:rPr>
                <w:rFonts w:ascii="Calibri" w:eastAsia="Times New Roman" w:hAnsi="Calibri" w:cs="Calibri"/>
                <w:b/>
                <w:color w:val="000000"/>
                <w:sz w:val="32"/>
                <w:szCs w:val="32"/>
                <w:lang w:eastAsia="cs-CZ"/>
              </w:rPr>
              <w:lastRenderedPageBreak/>
              <w:t>Ročník</w:t>
            </w:r>
          </w:p>
        </w:tc>
        <w:tc>
          <w:tcPr>
            <w:tcW w:w="1360" w:type="dxa"/>
            <w:tcBorders>
              <w:top w:val="single" w:sz="8" w:space="0" w:color="auto"/>
              <w:left w:val="nil"/>
              <w:bottom w:val="single" w:sz="8" w:space="0" w:color="auto"/>
              <w:right w:val="single" w:sz="4" w:space="0" w:color="auto"/>
            </w:tcBorders>
            <w:shd w:val="clear" w:color="000000" w:fill="F2F2F2"/>
            <w:noWrap/>
            <w:vAlign w:val="bottom"/>
            <w:hideMark/>
          </w:tcPr>
          <w:p w14:paraId="7DF2CB3F" w14:textId="77777777" w:rsidR="0069460D" w:rsidRPr="009D0A5E" w:rsidRDefault="0069460D" w:rsidP="00ED3DA1">
            <w:pPr>
              <w:spacing w:after="0" w:line="240" w:lineRule="auto"/>
              <w:jc w:val="center"/>
              <w:rPr>
                <w:rFonts w:ascii="Calibri" w:eastAsia="Times New Roman" w:hAnsi="Calibri" w:cs="Calibri"/>
                <w:b/>
                <w:color w:val="000000"/>
                <w:sz w:val="32"/>
                <w:szCs w:val="32"/>
                <w:lang w:eastAsia="cs-CZ"/>
              </w:rPr>
            </w:pPr>
            <w:r w:rsidRPr="009D0A5E">
              <w:rPr>
                <w:rFonts w:ascii="Calibri" w:eastAsia="Times New Roman" w:hAnsi="Calibri" w:cs="Calibri"/>
                <w:b/>
                <w:color w:val="000000"/>
                <w:sz w:val="32"/>
                <w:szCs w:val="32"/>
                <w:lang w:eastAsia="cs-CZ"/>
              </w:rPr>
              <w:t>Rok</w:t>
            </w:r>
          </w:p>
        </w:tc>
        <w:tc>
          <w:tcPr>
            <w:tcW w:w="1980" w:type="dxa"/>
            <w:tcBorders>
              <w:top w:val="single" w:sz="8" w:space="0" w:color="auto"/>
              <w:left w:val="nil"/>
              <w:bottom w:val="single" w:sz="8" w:space="0" w:color="auto"/>
              <w:right w:val="single" w:sz="4" w:space="0" w:color="auto"/>
            </w:tcBorders>
            <w:shd w:val="clear" w:color="000000" w:fill="F2F2F2"/>
            <w:noWrap/>
            <w:vAlign w:val="bottom"/>
            <w:hideMark/>
          </w:tcPr>
          <w:p w14:paraId="666C1A35" w14:textId="77777777" w:rsidR="0069460D" w:rsidRPr="009D0A5E" w:rsidRDefault="0069460D" w:rsidP="00ED3DA1">
            <w:pPr>
              <w:spacing w:after="0" w:line="240" w:lineRule="auto"/>
              <w:ind w:firstLineChars="200" w:firstLine="643"/>
              <w:rPr>
                <w:rFonts w:ascii="Calibri" w:eastAsia="Times New Roman" w:hAnsi="Calibri" w:cs="Calibri"/>
                <w:b/>
                <w:color w:val="000000"/>
                <w:sz w:val="32"/>
                <w:szCs w:val="32"/>
                <w:lang w:eastAsia="cs-CZ"/>
              </w:rPr>
            </w:pPr>
            <w:r w:rsidRPr="009D0A5E">
              <w:rPr>
                <w:rFonts w:ascii="Calibri" w:eastAsia="Times New Roman" w:hAnsi="Calibri" w:cs="Calibri"/>
                <w:b/>
                <w:color w:val="000000"/>
                <w:sz w:val="32"/>
                <w:szCs w:val="32"/>
                <w:lang w:eastAsia="cs-CZ"/>
              </w:rPr>
              <w:t> </w:t>
            </w:r>
          </w:p>
        </w:tc>
        <w:tc>
          <w:tcPr>
            <w:tcW w:w="2495" w:type="dxa"/>
            <w:tcBorders>
              <w:top w:val="single" w:sz="8" w:space="0" w:color="auto"/>
              <w:left w:val="nil"/>
              <w:bottom w:val="single" w:sz="8" w:space="0" w:color="auto"/>
              <w:right w:val="single" w:sz="8" w:space="0" w:color="auto"/>
            </w:tcBorders>
            <w:shd w:val="clear" w:color="000000" w:fill="F2F2F2"/>
            <w:noWrap/>
            <w:vAlign w:val="bottom"/>
            <w:hideMark/>
          </w:tcPr>
          <w:p w14:paraId="5C3659DD" w14:textId="77777777" w:rsidR="0069460D" w:rsidRPr="009D0A5E" w:rsidRDefault="0069460D" w:rsidP="00ED3DA1">
            <w:pPr>
              <w:spacing w:after="0" w:line="240" w:lineRule="auto"/>
              <w:ind w:firstLineChars="200" w:firstLine="643"/>
              <w:rPr>
                <w:rFonts w:ascii="Calibri" w:eastAsia="Times New Roman" w:hAnsi="Calibri" w:cs="Calibri"/>
                <w:b/>
                <w:color w:val="000000"/>
                <w:sz w:val="32"/>
                <w:szCs w:val="32"/>
                <w:lang w:eastAsia="cs-CZ"/>
              </w:rPr>
            </w:pPr>
            <w:r w:rsidRPr="009D0A5E">
              <w:rPr>
                <w:rFonts w:ascii="Calibri" w:eastAsia="Times New Roman" w:hAnsi="Calibri" w:cs="Calibri"/>
                <w:b/>
                <w:color w:val="000000"/>
                <w:sz w:val="32"/>
                <w:szCs w:val="32"/>
                <w:lang w:eastAsia="cs-CZ"/>
              </w:rPr>
              <w:t>Vítěz</w:t>
            </w:r>
          </w:p>
        </w:tc>
      </w:tr>
      <w:tr w:rsidR="0069460D" w:rsidRPr="007C1C30" w14:paraId="3B5D9AC6"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3E0C12B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37. ročník</w:t>
            </w:r>
          </w:p>
        </w:tc>
        <w:tc>
          <w:tcPr>
            <w:tcW w:w="1360" w:type="dxa"/>
            <w:tcBorders>
              <w:top w:val="nil"/>
              <w:left w:val="nil"/>
              <w:bottom w:val="single" w:sz="4" w:space="0" w:color="auto"/>
              <w:right w:val="single" w:sz="4" w:space="0" w:color="auto"/>
            </w:tcBorders>
            <w:noWrap/>
            <w:vAlign w:val="bottom"/>
            <w:hideMark/>
          </w:tcPr>
          <w:p w14:paraId="70377AE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1998</w:t>
            </w:r>
          </w:p>
        </w:tc>
        <w:tc>
          <w:tcPr>
            <w:tcW w:w="1980" w:type="dxa"/>
            <w:tcBorders>
              <w:top w:val="nil"/>
              <w:left w:val="nil"/>
              <w:bottom w:val="single" w:sz="4" w:space="0" w:color="auto"/>
              <w:right w:val="single" w:sz="4" w:space="0" w:color="auto"/>
            </w:tcBorders>
            <w:noWrap/>
            <w:vAlign w:val="bottom"/>
            <w:hideMark/>
          </w:tcPr>
          <w:p w14:paraId="1B73E4FD"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4824805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4827A9CF"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10764BD"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38. ročník</w:t>
            </w:r>
          </w:p>
        </w:tc>
        <w:tc>
          <w:tcPr>
            <w:tcW w:w="1360" w:type="dxa"/>
            <w:tcBorders>
              <w:top w:val="nil"/>
              <w:left w:val="nil"/>
              <w:bottom w:val="single" w:sz="4" w:space="0" w:color="auto"/>
              <w:right w:val="single" w:sz="4" w:space="0" w:color="auto"/>
            </w:tcBorders>
            <w:noWrap/>
            <w:vAlign w:val="bottom"/>
            <w:hideMark/>
          </w:tcPr>
          <w:p w14:paraId="63B07316"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1999</w:t>
            </w:r>
          </w:p>
        </w:tc>
        <w:tc>
          <w:tcPr>
            <w:tcW w:w="1980" w:type="dxa"/>
            <w:tcBorders>
              <w:top w:val="nil"/>
              <w:left w:val="nil"/>
              <w:bottom w:val="single" w:sz="4" w:space="0" w:color="auto"/>
              <w:right w:val="single" w:sz="4" w:space="0" w:color="auto"/>
            </w:tcBorders>
            <w:noWrap/>
            <w:vAlign w:val="bottom"/>
            <w:hideMark/>
          </w:tcPr>
          <w:p w14:paraId="033BF753"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2E8BE6F2"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22E538DC"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34AA3727"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39. ročník</w:t>
            </w:r>
          </w:p>
        </w:tc>
        <w:tc>
          <w:tcPr>
            <w:tcW w:w="1360" w:type="dxa"/>
            <w:tcBorders>
              <w:top w:val="nil"/>
              <w:left w:val="nil"/>
              <w:bottom w:val="single" w:sz="4" w:space="0" w:color="auto"/>
              <w:right w:val="single" w:sz="4" w:space="0" w:color="auto"/>
            </w:tcBorders>
            <w:noWrap/>
            <w:vAlign w:val="bottom"/>
            <w:hideMark/>
          </w:tcPr>
          <w:p w14:paraId="01129B8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2000</w:t>
            </w:r>
          </w:p>
        </w:tc>
        <w:tc>
          <w:tcPr>
            <w:tcW w:w="1980" w:type="dxa"/>
            <w:tcBorders>
              <w:top w:val="nil"/>
              <w:left w:val="nil"/>
              <w:bottom w:val="single" w:sz="4" w:space="0" w:color="auto"/>
              <w:right w:val="single" w:sz="4" w:space="0" w:color="auto"/>
            </w:tcBorders>
            <w:noWrap/>
            <w:vAlign w:val="bottom"/>
            <w:hideMark/>
          </w:tcPr>
          <w:p w14:paraId="41E63588"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37A07CEC"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59061879"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4EC3229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40. ročník</w:t>
            </w:r>
          </w:p>
        </w:tc>
        <w:tc>
          <w:tcPr>
            <w:tcW w:w="1360" w:type="dxa"/>
            <w:tcBorders>
              <w:top w:val="nil"/>
              <w:left w:val="nil"/>
              <w:bottom w:val="single" w:sz="4" w:space="0" w:color="auto"/>
              <w:right w:val="single" w:sz="4" w:space="0" w:color="auto"/>
            </w:tcBorders>
            <w:noWrap/>
            <w:vAlign w:val="bottom"/>
            <w:hideMark/>
          </w:tcPr>
          <w:p w14:paraId="2F11FBE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2001</w:t>
            </w:r>
          </w:p>
        </w:tc>
        <w:tc>
          <w:tcPr>
            <w:tcW w:w="1980" w:type="dxa"/>
            <w:tcBorders>
              <w:top w:val="nil"/>
              <w:left w:val="nil"/>
              <w:bottom w:val="single" w:sz="4" w:space="0" w:color="auto"/>
              <w:right w:val="single" w:sz="4" w:space="0" w:color="auto"/>
            </w:tcBorders>
            <w:noWrap/>
            <w:vAlign w:val="bottom"/>
            <w:hideMark/>
          </w:tcPr>
          <w:p w14:paraId="5FFA987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2BB850F2"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1A69D341"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59E5BB83"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41. ročník</w:t>
            </w:r>
          </w:p>
        </w:tc>
        <w:tc>
          <w:tcPr>
            <w:tcW w:w="1360" w:type="dxa"/>
            <w:tcBorders>
              <w:top w:val="nil"/>
              <w:left w:val="nil"/>
              <w:bottom w:val="single" w:sz="4" w:space="0" w:color="auto"/>
              <w:right w:val="single" w:sz="4" w:space="0" w:color="auto"/>
            </w:tcBorders>
            <w:noWrap/>
            <w:vAlign w:val="bottom"/>
            <w:hideMark/>
          </w:tcPr>
          <w:p w14:paraId="5D577D76"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2002</w:t>
            </w:r>
          </w:p>
        </w:tc>
        <w:tc>
          <w:tcPr>
            <w:tcW w:w="1980" w:type="dxa"/>
            <w:tcBorders>
              <w:top w:val="nil"/>
              <w:left w:val="nil"/>
              <w:bottom w:val="single" w:sz="4" w:space="0" w:color="auto"/>
              <w:right w:val="single" w:sz="4" w:space="0" w:color="auto"/>
            </w:tcBorders>
            <w:noWrap/>
            <w:vAlign w:val="bottom"/>
            <w:hideMark/>
          </w:tcPr>
          <w:p w14:paraId="0074EEC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20F9637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24897273"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68DA2FBA"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42. ročník</w:t>
            </w:r>
          </w:p>
        </w:tc>
        <w:tc>
          <w:tcPr>
            <w:tcW w:w="1360" w:type="dxa"/>
            <w:tcBorders>
              <w:top w:val="nil"/>
              <w:left w:val="nil"/>
              <w:bottom w:val="single" w:sz="4" w:space="0" w:color="auto"/>
              <w:right w:val="single" w:sz="4" w:space="0" w:color="auto"/>
            </w:tcBorders>
            <w:noWrap/>
            <w:vAlign w:val="bottom"/>
            <w:hideMark/>
          </w:tcPr>
          <w:p w14:paraId="1565E33A"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2003</w:t>
            </w:r>
          </w:p>
        </w:tc>
        <w:tc>
          <w:tcPr>
            <w:tcW w:w="1980" w:type="dxa"/>
            <w:tcBorders>
              <w:top w:val="nil"/>
              <w:left w:val="nil"/>
              <w:bottom w:val="single" w:sz="4" w:space="0" w:color="auto"/>
              <w:right w:val="single" w:sz="4" w:space="0" w:color="auto"/>
            </w:tcBorders>
            <w:noWrap/>
            <w:vAlign w:val="bottom"/>
            <w:hideMark/>
          </w:tcPr>
          <w:p w14:paraId="00CAF267"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04C21417"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7D46FB21"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47F87EAD"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43. ročník</w:t>
            </w:r>
          </w:p>
        </w:tc>
        <w:tc>
          <w:tcPr>
            <w:tcW w:w="1360" w:type="dxa"/>
            <w:tcBorders>
              <w:top w:val="nil"/>
              <w:left w:val="nil"/>
              <w:bottom w:val="single" w:sz="4" w:space="0" w:color="auto"/>
              <w:right w:val="single" w:sz="4" w:space="0" w:color="auto"/>
            </w:tcBorders>
            <w:noWrap/>
            <w:vAlign w:val="bottom"/>
            <w:hideMark/>
          </w:tcPr>
          <w:p w14:paraId="232085AF"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2004</w:t>
            </w:r>
          </w:p>
        </w:tc>
        <w:tc>
          <w:tcPr>
            <w:tcW w:w="1980" w:type="dxa"/>
            <w:tcBorders>
              <w:top w:val="nil"/>
              <w:left w:val="nil"/>
              <w:bottom w:val="single" w:sz="4" w:space="0" w:color="auto"/>
              <w:right w:val="single" w:sz="4" w:space="0" w:color="auto"/>
            </w:tcBorders>
            <w:noWrap/>
            <w:vAlign w:val="bottom"/>
            <w:hideMark/>
          </w:tcPr>
          <w:p w14:paraId="31B549A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12D7D65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Pelhřimov</w:t>
            </w:r>
          </w:p>
        </w:tc>
      </w:tr>
      <w:tr w:rsidR="0069460D" w:rsidRPr="007C1C30" w14:paraId="6D3E4AC1"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271D2949"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44. ročník</w:t>
            </w:r>
          </w:p>
        </w:tc>
        <w:tc>
          <w:tcPr>
            <w:tcW w:w="1360" w:type="dxa"/>
            <w:tcBorders>
              <w:top w:val="nil"/>
              <w:left w:val="nil"/>
              <w:bottom w:val="single" w:sz="4" w:space="0" w:color="auto"/>
              <w:right w:val="single" w:sz="4" w:space="0" w:color="auto"/>
            </w:tcBorders>
            <w:noWrap/>
            <w:vAlign w:val="bottom"/>
            <w:hideMark/>
          </w:tcPr>
          <w:p w14:paraId="24C59895"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2005</w:t>
            </w:r>
          </w:p>
        </w:tc>
        <w:tc>
          <w:tcPr>
            <w:tcW w:w="1980" w:type="dxa"/>
            <w:tcBorders>
              <w:top w:val="nil"/>
              <w:left w:val="nil"/>
              <w:bottom w:val="single" w:sz="4" w:space="0" w:color="auto"/>
              <w:right w:val="single" w:sz="4" w:space="0" w:color="auto"/>
            </w:tcBorders>
            <w:noWrap/>
            <w:vAlign w:val="bottom"/>
            <w:hideMark/>
          </w:tcPr>
          <w:p w14:paraId="4B7B556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55886958"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0A4B1AF3"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09C6BCA3"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45. ročník</w:t>
            </w:r>
          </w:p>
        </w:tc>
        <w:tc>
          <w:tcPr>
            <w:tcW w:w="1360" w:type="dxa"/>
            <w:tcBorders>
              <w:top w:val="nil"/>
              <w:left w:val="nil"/>
              <w:bottom w:val="single" w:sz="4" w:space="0" w:color="auto"/>
              <w:right w:val="single" w:sz="4" w:space="0" w:color="auto"/>
            </w:tcBorders>
            <w:noWrap/>
            <w:vAlign w:val="bottom"/>
            <w:hideMark/>
          </w:tcPr>
          <w:p w14:paraId="283F69B2"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2006</w:t>
            </w:r>
          </w:p>
        </w:tc>
        <w:tc>
          <w:tcPr>
            <w:tcW w:w="1980" w:type="dxa"/>
            <w:tcBorders>
              <w:top w:val="nil"/>
              <w:left w:val="nil"/>
              <w:bottom w:val="single" w:sz="4" w:space="0" w:color="auto"/>
              <w:right w:val="single" w:sz="4" w:space="0" w:color="auto"/>
            </w:tcBorders>
            <w:noWrap/>
            <w:vAlign w:val="bottom"/>
            <w:hideMark/>
          </w:tcPr>
          <w:p w14:paraId="23C69926"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14EE053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Písek</w:t>
            </w:r>
          </w:p>
        </w:tc>
      </w:tr>
      <w:tr w:rsidR="0069460D" w:rsidRPr="007C1C30" w14:paraId="083563C3"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7E559B70"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46. ročník</w:t>
            </w:r>
          </w:p>
        </w:tc>
        <w:tc>
          <w:tcPr>
            <w:tcW w:w="1360" w:type="dxa"/>
            <w:tcBorders>
              <w:top w:val="nil"/>
              <w:left w:val="nil"/>
              <w:bottom w:val="single" w:sz="4" w:space="0" w:color="auto"/>
              <w:right w:val="single" w:sz="4" w:space="0" w:color="auto"/>
            </w:tcBorders>
            <w:noWrap/>
            <w:vAlign w:val="bottom"/>
            <w:hideMark/>
          </w:tcPr>
          <w:p w14:paraId="35391C9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2007</w:t>
            </w:r>
          </w:p>
        </w:tc>
        <w:tc>
          <w:tcPr>
            <w:tcW w:w="1980" w:type="dxa"/>
            <w:tcBorders>
              <w:top w:val="nil"/>
              <w:left w:val="nil"/>
              <w:bottom w:val="single" w:sz="4" w:space="0" w:color="auto"/>
              <w:right w:val="single" w:sz="4" w:space="0" w:color="auto"/>
            </w:tcBorders>
            <w:noWrap/>
            <w:vAlign w:val="bottom"/>
            <w:hideMark/>
          </w:tcPr>
          <w:p w14:paraId="6B0B6F80"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30C171BE"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269CEFE8"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0340EC3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47. ročník</w:t>
            </w:r>
          </w:p>
        </w:tc>
        <w:tc>
          <w:tcPr>
            <w:tcW w:w="1360" w:type="dxa"/>
            <w:tcBorders>
              <w:top w:val="nil"/>
              <w:left w:val="nil"/>
              <w:bottom w:val="single" w:sz="4" w:space="0" w:color="auto"/>
              <w:right w:val="single" w:sz="4" w:space="0" w:color="auto"/>
            </w:tcBorders>
            <w:noWrap/>
            <w:vAlign w:val="bottom"/>
            <w:hideMark/>
          </w:tcPr>
          <w:p w14:paraId="6CB37CB5"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2008</w:t>
            </w:r>
          </w:p>
        </w:tc>
        <w:tc>
          <w:tcPr>
            <w:tcW w:w="1980" w:type="dxa"/>
            <w:tcBorders>
              <w:top w:val="nil"/>
              <w:left w:val="nil"/>
              <w:bottom w:val="single" w:sz="4" w:space="0" w:color="auto"/>
              <w:right w:val="single" w:sz="4" w:space="0" w:color="auto"/>
            </w:tcBorders>
            <w:noWrap/>
            <w:vAlign w:val="bottom"/>
            <w:hideMark/>
          </w:tcPr>
          <w:p w14:paraId="3CC40D77"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48455364"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5623A75F"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6DAC632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48. ročník</w:t>
            </w:r>
          </w:p>
        </w:tc>
        <w:tc>
          <w:tcPr>
            <w:tcW w:w="1360" w:type="dxa"/>
            <w:tcBorders>
              <w:top w:val="nil"/>
              <w:left w:val="nil"/>
              <w:bottom w:val="single" w:sz="4" w:space="0" w:color="auto"/>
              <w:right w:val="single" w:sz="4" w:space="0" w:color="auto"/>
            </w:tcBorders>
            <w:noWrap/>
            <w:vAlign w:val="bottom"/>
            <w:hideMark/>
          </w:tcPr>
          <w:p w14:paraId="0965DBF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2009</w:t>
            </w:r>
          </w:p>
        </w:tc>
        <w:tc>
          <w:tcPr>
            <w:tcW w:w="1980" w:type="dxa"/>
            <w:tcBorders>
              <w:top w:val="nil"/>
              <w:left w:val="nil"/>
              <w:bottom w:val="single" w:sz="4" w:space="0" w:color="auto"/>
              <w:right w:val="single" w:sz="4" w:space="0" w:color="auto"/>
            </w:tcBorders>
            <w:noWrap/>
            <w:vAlign w:val="bottom"/>
            <w:hideMark/>
          </w:tcPr>
          <w:p w14:paraId="23B5518D"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7E06637D"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31FF3FE8"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30D8D62F"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49. ročník</w:t>
            </w:r>
          </w:p>
        </w:tc>
        <w:tc>
          <w:tcPr>
            <w:tcW w:w="1360" w:type="dxa"/>
            <w:tcBorders>
              <w:top w:val="nil"/>
              <w:left w:val="nil"/>
              <w:bottom w:val="single" w:sz="4" w:space="0" w:color="auto"/>
              <w:right w:val="single" w:sz="4" w:space="0" w:color="auto"/>
            </w:tcBorders>
            <w:noWrap/>
            <w:vAlign w:val="bottom"/>
            <w:hideMark/>
          </w:tcPr>
          <w:p w14:paraId="099D876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2010</w:t>
            </w:r>
          </w:p>
        </w:tc>
        <w:tc>
          <w:tcPr>
            <w:tcW w:w="1980" w:type="dxa"/>
            <w:tcBorders>
              <w:top w:val="nil"/>
              <w:left w:val="nil"/>
              <w:bottom w:val="single" w:sz="4" w:space="0" w:color="auto"/>
              <w:right w:val="single" w:sz="4" w:space="0" w:color="auto"/>
            </w:tcBorders>
            <w:noWrap/>
            <w:vAlign w:val="bottom"/>
            <w:hideMark/>
          </w:tcPr>
          <w:p w14:paraId="7B60CC24"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4B846AB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189CBF9A"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2843750F"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50. ročník</w:t>
            </w:r>
          </w:p>
        </w:tc>
        <w:tc>
          <w:tcPr>
            <w:tcW w:w="1360" w:type="dxa"/>
            <w:tcBorders>
              <w:top w:val="nil"/>
              <w:left w:val="nil"/>
              <w:bottom w:val="single" w:sz="4" w:space="0" w:color="auto"/>
              <w:right w:val="single" w:sz="4" w:space="0" w:color="auto"/>
            </w:tcBorders>
            <w:noWrap/>
            <w:vAlign w:val="bottom"/>
            <w:hideMark/>
          </w:tcPr>
          <w:p w14:paraId="3EEE88C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2011</w:t>
            </w:r>
          </w:p>
        </w:tc>
        <w:tc>
          <w:tcPr>
            <w:tcW w:w="1980" w:type="dxa"/>
            <w:tcBorders>
              <w:top w:val="nil"/>
              <w:left w:val="nil"/>
              <w:bottom w:val="single" w:sz="4" w:space="0" w:color="auto"/>
              <w:right w:val="single" w:sz="4" w:space="0" w:color="auto"/>
            </w:tcBorders>
            <w:noWrap/>
            <w:vAlign w:val="bottom"/>
            <w:hideMark/>
          </w:tcPr>
          <w:p w14:paraId="600138D1"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29ED8890"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29183046"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506F2EC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51. ročník</w:t>
            </w:r>
          </w:p>
        </w:tc>
        <w:tc>
          <w:tcPr>
            <w:tcW w:w="1360" w:type="dxa"/>
            <w:tcBorders>
              <w:top w:val="nil"/>
              <w:left w:val="nil"/>
              <w:bottom w:val="single" w:sz="4" w:space="0" w:color="auto"/>
              <w:right w:val="single" w:sz="4" w:space="0" w:color="auto"/>
            </w:tcBorders>
            <w:noWrap/>
            <w:vAlign w:val="bottom"/>
            <w:hideMark/>
          </w:tcPr>
          <w:p w14:paraId="5461FB68"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2012</w:t>
            </w:r>
          </w:p>
        </w:tc>
        <w:tc>
          <w:tcPr>
            <w:tcW w:w="1980" w:type="dxa"/>
            <w:tcBorders>
              <w:top w:val="nil"/>
              <w:left w:val="nil"/>
              <w:bottom w:val="single" w:sz="4" w:space="0" w:color="auto"/>
              <w:right w:val="single" w:sz="4" w:space="0" w:color="auto"/>
            </w:tcBorders>
            <w:noWrap/>
            <w:vAlign w:val="bottom"/>
            <w:hideMark/>
          </w:tcPr>
          <w:p w14:paraId="4DF69554"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07CB9B7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45067EFC"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2000B39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52. ročník</w:t>
            </w:r>
          </w:p>
        </w:tc>
        <w:tc>
          <w:tcPr>
            <w:tcW w:w="1360" w:type="dxa"/>
            <w:tcBorders>
              <w:top w:val="nil"/>
              <w:left w:val="nil"/>
              <w:bottom w:val="single" w:sz="4" w:space="0" w:color="auto"/>
              <w:right w:val="single" w:sz="4" w:space="0" w:color="auto"/>
            </w:tcBorders>
            <w:noWrap/>
            <w:vAlign w:val="bottom"/>
            <w:hideMark/>
          </w:tcPr>
          <w:p w14:paraId="55F575C0"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2013</w:t>
            </w:r>
          </w:p>
        </w:tc>
        <w:tc>
          <w:tcPr>
            <w:tcW w:w="1980" w:type="dxa"/>
            <w:tcBorders>
              <w:top w:val="nil"/>
              <w:left w:val="nil"/>
              <w:bottom w:val="single" w:sz="4" w:space="0" w:color="auto"/>
              <w:right w:val="single" w:sz="4" w:space="0" w:color="auto"/>
            </w:tcBorders>
            <w:noWrap/>
            <w:vAlign w:val="bottom"/>
            <w:hideMark/>
          </w:tcPr>
          <w:p w14:paraId="44B329CE"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2857A29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4EBB6834"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25425F7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53. ročník</w:t>
            </w:r>
          </w:p>
        </w:tc>
        <w:tc>
          <w:tcPr>
            <w:tcW w:w="1360" w:type="dxa"/>
            <w:tcBorders>
              <w:top w:val="nil"/>
              <w:left w:val="nil"/>
              <w:bottom w:val="single" w:sz="4" w:space="0" w:color="auto"/>
              <w:right w:val="single" w:sz="4" w:space="0" w:color="auto"/>
            </w:tcBorders>
            <w:noWrap/>
            <w:vAlign w:val="bottom"/>
            <w:hideMark/>
          </w:tcPr>
          <w:p w14:paraId="7E56255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2014</w:t>
            </w:r>
          </w:p>
        </w:tc>
        <w:tc>
          <w:tcPr>
            <w:tcW w:w="1980" w:type="dxa"/>
            <w:tcBorders>
              <w:top w:val="nil"/>
              <w:left w:val="nil"/>
              <w:bottom w:val="single" w:sz="4" w:space="0" w:color="auto"/>
              <w:right w:val="single" w:sz="4" w:space="0" w:color="auto"/>
            </w:tcBorders>
            <w:noWrap/>
            <w:vAlign w:val="bottom"/>
            <w:hideMark/>
          </w:tcPr>
          <w:p w14:paraId="49E42A4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51373A10"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Prachatice</w:t>
            </w:r>
          </w:p>
        </w:tc>
      </w:tr>
      <w:tr w:rsidR="0069460D" w:rsidRPr="007C1C30" w14:paraId="577BDB73"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06997E6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54. ročník</w:t>
            </w:r>
          </w:p>
        </w:tc>
        <w:tc>
          <w:tcPr>
            <w:tcW w:w="1360" w:type="dxa"/>
            <w:tcBorders>
              <w:top w:val="nil"/>
              <w:left w:val="nil"/>
              <w:bottom w:val="single" w:sz="4" w:space="0" w:color="auto"/>
              <w:right w:val="single" w:sz="4" w:space="0" w:color="auto"/>
            </w:tcBorders>
            <w:noWrap/>
            <w:vAlign w:val="bottom"/>
            <w:hideMark/>
          </w:tcPr>
          <w:p w14:paraId="49937516"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2015</w:t>
            </w:r>
          </w:p>
        </w:tc>
        <w:tc>
          <w:tcPr>
            <w:tcW w:w="1980" w:type="dxa"/>
            <w:tcBorders>
              <w:top w:val="nil"/>
              <w:left w:val="nil"/>
              <w:bottom w:val="single" w:sz="4" w:space="0" w:color="auto"/>
              <w:right w:val="single" w:sz="4" w:space="0" w:color="auto"/>
            </w:tcBorders>
            <w:noWrap/>
            <w:vAlign w:val="bottom"/>
            <w:hideMark/>
          </w:tcPr>
          <w:p w14:paraId="38FF98E5"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4099631B"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6980F42E"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459EA00C"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55. ročník</w:t>
            </w:r>
          </w:p>
        </w:tc>
        <w:tc>
          <w:tcPr>
            <w:tcW w:w="1360" w:type="dxa"/>
            <w:tcBorders>
              <w:top w:val="nil"/>
              <w:left w:val="nil"/>
              <w:bottom w:val="single" w:sz="4" w:space="0" w:color="auto"/>
              <w:right w:val="single" w:sz="4" w:space="0" w:color="auto"/>
            </w:tcBorders>
            <w:noWrap/>
            <w:vAlign w:val="bottom"/>
            <w:hideMark/>
          </w:tcPr>
          <w:p w14:paraId="716EBAF5"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2016</w:t>
            </w:r>
          </w:p>
        </w:tc>
        <w:tc>
          <w:tcPr>
            <w:tcW w:w="1980" w:type="dxa"/>
            <w:tcBorders>
              <w:top w:val="nil"/>
              <w:left w:val="nil"/>
              <w:bottom w:val="single" w:sz="4" w:space="0" w:color="auto"/>
              <w:right w:val="single" w:sz="4" w:space="0" w:color="auto"/>
            </w:tcBorders>
            <w:noWrap/>
            <w:vAlign w:val="bottom"/>
            <w:hideMark/>
          </w:tcPr>
          <w:p w14:paraId="4007379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6FECC651"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17815B70"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13247223"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56. ročník</w:t>
            </w:r>
          </w:p>
        </w:tc>
        <w:tc>
          <w:tcPr>
            <w:tcW w:w="1360" w:type="dxa"/>
            <w:tcBorders>
              <w:top w:val="nil"/>
              <w:left w:val="nil"/>
              <w:bottom w:val="single" w:sz="4" w:space="0" w:color="auto"/>
              <w:right w:val="single" w:sz="4" w:space="0" w:color="auto"/>
            </w:tcBorders>
            <w:noWrap/>
            <w:vAlign w:val="bottom"/>
            <w:hideMark/>
          </w:tcPr>
          <w:p w14:paraId="783B71F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2017</w:t>
            </w:r>
          </w:p>
        </w:tc>
        <w:tc>
          <w:tcPr>
            <w:tcW w:w="1980" w:type="dxa"/>
            <w:tcBorders>
              <w:top w:val="nil"/>
              <w:left w:val="nil"/>
              <w:bottom w:val="single" w:sz="4" w:space="0" w:color="auto"/>
              <w:right w:val="single" w:sz="4" w:space="0" w:color="auto"/>
            </w:tcBorders>
            <w:noWrap/>
            <w:vAlign w:val="bottom"/>
            <w:hideMark/>
          </w:tcPr>
          <w:p w14:paraId="1B910FD7"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27197A9B"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49E00E90"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589D83F8"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57. ročník</w:t>
            </w:r>
          </w:p>
        </w:tc>
        <w:tc>
          <w:tcPr>
            <w:tcW w:w="1360" w:type="dxa"/>
            <w:tcBorders>
              <w:top w:val="nil"/>
              <w:left w:val="nil"/>
              <w:bottom w:val="single" w:sz="4" w:space="0" w:color="auto"/>
              <w:right w:val="single" w:sz="4" w:space="0" w:color="auto"/>
            </w:tcBorders>
            <w:noWrap/>
            <w:vAlign w:val="bottom"/>
            <w:hideMark/>
          </w:tcPr>
          <w:p w14:paraId="2DDCA859"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2018</w:t>
            </w:r>
          </w:p>
        </w:tc>
        <w:tc>
          <w:tcPr>
            <w:tcW w:w="1980" w:type="dxa"/>
            <w:tcBorders>
              <w:top w:val="nil"/>
              <w:left w:val="nil"/>
              <w:bottom w:val="single" w:sz="4" w:space="0" w:color="auto"/>
              <w:right w:val="single" w:sz="4" w:space="0" w:color="auto"/>
            </w:tcBorders>
            <w:noWrap/>
            <w:vAlign w:val="bottom"/>
            <w:hideMark/>
          </w:tcPr>
          <w:p w14:paraId="05331D5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14F9AFF5"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3F8D8A8B"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339B8BDF"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58. ročník</w:t>
            </w:r>
          </w:p>
        </w:tc>
        <w:tc>
          <w:tcPr>
            <w:tcW w:w="1360" w:type="dxa"/>
            <w:tcBorders>
              <w:top w:val="nil"/>
              <w:left w:val="nil"/>
              <w:bottom w:val="single" w:sz="4" w:space="0" w:color="auto"/>
              <w:right w:val="single" w:sz="4" w:space="0" w:color="auto"/>
            </w:tcBorders>
            <w:noWrap/>
            <w:vAlign w:val="bottom"/>
            <w:hideMark/>
          </w:tcPr>
          <w:p w14:paraId="7151B08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2019</w:t>
            </w:r>
          </w:p>
        </w:tc>
        <w:tc>
          <w:tcPr>
            <w:tcW w:w="1980" w:type="dxa"/>
            <w:tcBorders>
              <w:top w:val="nil"/>
              <w:left w:val="nil"/>
              <w:bottom w:val="single" w:sz="4" w:space="0" w:color="auto"/>
              <w:right w:val="single" w:sz="4" w:space="0" w:color="auto"/>
            </w:tcBorders>
            <w:noWrap/>
            <w:vAlign w:val="bottom"/>
            <w:hideMark/>
          </w:tcPr>
          <w:p w14:paraId="65EDB53B"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6B4E8D3F"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Jindřichův Hradec</w:t>
            </w:r>
          </w:p>
        </w:tc>
      </w:tr>
      <w:tr w:rsidR="0069460D" w:rsidRPr="007C1C30" w14:paraId="2C22F76D"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3408DCA0"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 </w:t>
            </w:r>
          </w:p>
        </w:tc>
        <w:tc>
          <w:tcPr>
            <w:tcW w:w="1360" w:type="dxa"/>
            <w:tcBorders>
              <w:top w:val="nil"/>
              <w:left w:val="nil"/>
              <w:bottom w:val="single" w:sz="4" w:space="0" w:color="auto"/>
              <w:right w:val="single" w:sz="4" w:space="0" w:color="auto"/>
            </w:tcBorders>
            <w:noWrap/>
            <w:vAlign w:val="bottom"/>
            <w:hideMark/>
          </w:tcPr>
          <w:p w14:paraId="5304AFB4"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2020</w:t>
            </w:r>
          </w:p>
        </w:tc>
        <w:tc>
          <w:tcPr>
            <w:tcW w:w="1980" w:type="dxa"/>
            <w:tcBorders>
              <w:top w:val="nil"/>
              <w:left w:val="nil"/>
              <w:bottom w:val="single" w:sz="4" w:space="0" w:color="auto"/>
              <w:right w:val="single" w:sz="4" w:space="0" w:color="auto"/>
            </w:tcBorders>
            <w:noWrap/>
            <w:vAlign w:val="bottom"/>
            <w:hideMark/>
          </w:tcPr>
          <w:p w14:paraId="75D57477"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nekonal se</w:t>
            </w:r>
          </w:p>
        </w:tc>
        <w:tc>
          <w:tcPr>
            <w:tcW w:w="2495" w:type="dxa"/>
            <w:tcBorders>
              <w:top w:val="nil"/>
              <w:left w:val="nil"/>
              <w:bottom w:val="single" w:sz="4" w:space="0" w:color="auto"/>
              <w:right w:val="single" w:sz="4" w:space="0" w:color="auto"/>
            </w:tcBorders>
            <w:noWrap/>
            <w:vAlign w:val="bottom"/>
            <w:hideMark/>
          </w:tcPr>
          <w:p w14:paraId="18E1DE8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COVID</w:t>
            </w:r>
          </w:p>
        </w:tc>
      </w:tr>
      <w:tr w:rsidR="0069460D" w:rsidRPr="007C1C30" w14:paraId="25201CA3"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547AD947"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59. ročník</w:t>
            </w:r>
          </w:p>
        </w:tc>
        <w:tc>
          <w:tcPr>
            <w:tcW w:w="1360" w:type="dxa"/>
            <w:tcBorders>
              <w:top w:val="nil"/>
              <w:left w:val="nil"/>
              <w:bottom w:val="single" w:sz="4" w:space="0" w:color="auto"/>
              <w:right w:val="single" w:sz="4" w:space="0" w:color="auto"/>
            </w:tcBorders>
            <w:noWrap/>
            <w:vAlign w:val="bottom"/>
            <w:hideMark/>
          </w:tcPr>
          <w:p w14:paraId="07EE59FB"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2021</w:t>
            </w:r>
          </w:p>
        </w:tc>
        <w:tc>
          <w:tcPr>
            <w:tcW w:w="1980" w:type="dxa"/>
            <w:tcBorders>
              <w:top w:val="nil"/>
              <w:left w:val="nil"/>
              <w:bottom w:val="single" w:sz="4" w:space="0" w:color="auto"/>
              <w:right w:val="single" w:sz="4" w:space="0" w:color="auto"/>
            </w:tcBorders>
            <w:noWrap/>
            <w:vAlign w:val="bottom"/>
            <w:hideMark/>
          </w:tcPr>
          <w:p w14:paraId="5DFE95D9"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0AC7915C"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České Budějovice</w:t>
            </w:r>
          </w:p>
        </w:tc>
      </w:tr>
      <w:tr w:rsidR="0069460D" w:rsidRPr="007C1C30" w14:paraId="2C87647F"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5BF7651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60. ročník</w:t>
            </w:r>
          </w:p>
        </w:tc>
        <w:tc>
          <w:tcPr>
            <w:tcW w:w="1360" w:type="dxa"/>
            <w:tcBorders>
              <w:top w:val="nil"/>
              <w:left w:val="nil"/>
              <w:bottom w:val="single" w:sz="4" w:space="0" w:color="auto"/>
              <w:right w:val="single" w:sz="4" w:space="0" w:color="auto"/>
            </w:tcBorders>
            <w:noWrap/>
            <w:vAlign w:val="bottom"/>
            <w:hideMark/>
          </w:tcPr>
          <w:p w14:paraId="3CEF09D0"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2022</w:t>
            </w:r>
          </w:p>
        </w:tc>
        <w:tc>
          <w:tcPr>
            <w:tcW w:w="1980" w:type="dxa"/>
            <w:tcBorders>
              <w:top w:val="nil"/>
              <w:left w:val="nil"/>
              <w:bottom w:val="single" w:sz="4" w:space="0" w:color="auto"/>
              <w:right w:val="single" w:sz="4" w:space="0" w:color="auto"/>
            </w:tcBorders>
            <w:noWrap/>
            <w:vAlign w:val="bottom"/>
            <w:hideMark/>
          </w:tcPr>
          <w:p w14:paraId="39584934"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0AFD252A"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Tábor</w:t>
            </w:r>
          </w:p>
        </w:tc>
      </w:tr>
      <w:tr w:rsidR="0069460D" w:rsidRPr="007C1C30" w14:paraId="4EA94229"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6127245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 </w:t>
            </w:r>
          </w:p>
        </w:tc>
        <w:tc>
          <w:tcPr>
            <w:tcW w:w="1360" w:type="dxa"/>
            <w:tcBorders>
              <w:top w:val="nil"/>
              <w:left w:val="nil"/>
              <w:bottom w:val="single" w:sz="4" w:space="0" w:color="auto"/>
              <w:right w:val="single" w:sz="4" w:space="0" w:color="auto"/>
            </w:tcBorders>
            <w:noWrap/>
            <w:vAlign w:val="bottom"/>
            <w:hideMark/>
          </w:tcPr>
          <w:p w14:paraId="35AB07E2"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2023</w:t>
            </w:r>
          </w:p>
        </w:tc>
        <w:tc>
          <w:tcPr>
            <w:tcW w:w="1980" w:type="dxa"/>
            <w:tcBorders>
              <w:top w:val="nil"/>
              <w:left w:val="nil"/>
              <w:bottom w:val="single" w:sz="4" w:space="0" w:color="auto"/>
              <w:right w:val="single" w:sz="4" w:space="0" w:color="auto"/>
            </w:tcBorders>
            <w:noWrap/>
            <w:vAlign w:val="bottom"/>
            <w:hideMark/>
          </w:tcPr>
          <w:p w14:paraId="7D5A4BDB"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nekonal se</w:t>
            </w:r>
          </w:p>
        </w:tc>
        <w:tc>
          <w:tcPr>
            <w:tcW w:w="2495" w:type="dxa"/>
            <w:tcBorders>
              <w:top w:val="nil"/>
              <w:left w:val="nil"/>
              <w:bottom w:val="single" w:sz="4" w:space="0" w:color="auto"/>
              <w:right w:val="single" w:sz="4" w:space="0" w:color="auto"/>
            </w:tcBorders>
            <w:noWrap/>
            <w:vAlign w:val="bottom"/>
            <w:hideMark/>
          </w:tcPr>
          <w:p w14:paraId="0C1CF9D6"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 </w:t>
            </w:r>
          </w:p>
        </w:tc>
      </w:tr>
      <w:tr w:rsidR="0069460D" w:rsidRPr="007C1C30" w14:paraId="3B2FAEEF"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4E5BFA4E"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61. ročník</w:t>
            </w:r>
          </w:p>
        </w:tc>
        <w:tc>
          <w:tcPr>
            <w:tcW w:w="1360" w:type="dxa"/>
            <w:tcBorders>
              <w:top w:val="nil"/>
              <w:left w:val="nil"/>
              <w:bottom w:val="single" w:sz="4" w:space="0" w:color="auto"/>
              <w:right w:val="single" w:sz="4" w:space="0" w:color="auto"/>
            </w:tcBorders>
            <w:noWrap/>
            <w:vAlign w:val="bottom"/>
            <w:hideMark/>
          </w:tcPr>
          <w:p w14:paraId="399E7341"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2024</w:t>
            </w:r>
          </w:p>
        </w:tc>
        <w:tc>
          <w:tcPr>
            <w:tcW w:w="1980" w:type="dxa"/>
            <w:tcBorders>
              <w:top w:val="nil"/>
              <w:left w:val="nil"/>
              <w:bottom w:val="single" w:sz="4" w:space="0" w:color="auto"/>
              <w:right w:val="single" w:sz="4" w:space="0" w:color="auto"/>
            </w:tcBorders>
            <w:noWrap/>
            <w:vAlign w:val="bottom"/>
            <w:hideMark/>
          </w:tcPr>
          <w:p w14:paraId="0EB85431"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50828B88"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Strakonice</w:t>
            </w:r>
          </w:p>
        </w:tc>
      </w:tr>
      <w:tr w:rsidR="0069460D" w:rsidRPr="007C1C30" w14:paraId="16D22E76" w14:textId="77777777" w:rsidTr="00ED3DA1">
        <w:trPr>
          <w:trHeight w:val="340"/>
        </w:trPr>
        <w:tc>
          <w:tcPr>
            <w:tcW w:w="1360" w:type="dxa"/>
            <w:tcBorders>
              <w:top w:val="nil"/>
              <w:left w:val="single" w:sz="4" w:space="0" w:color="auto"/>
              <w:bottom w:val="single" w:sz="4" w:space="0" w:color="auto"/>
              <w:right w:val="single" w:sz="4" w:space="0" w:color="auto"/>
            </w:tcBorders>
            <w:noWrap/>
            <w:vAlign w:val="bottom"/>
            <w:hideMark/>
          </w:tcPr>
          <w:p w14:paraId="2F56C817"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62. ročník</w:t>
            </w:r>
          </w:p>
        </w:tc>
        <w:tc>
          <w:tcPr>
            <w:tcW w:w="1360" w:type="dxa"/>
            <w:tcBorders>
              <w:top w:val="nil"/>
              <w:left w:val="nil"/>
              <w:bottom w:val="single" w:sz="4" w:space="0" w:color="auto"/>
              <w:right w:val="single" w:sz="4" w:space="0" w:color="auto"/>
            </w:tcBorders>
            <w:noWrap/>
            <w:vAlign w:val="bottom"/>
            <w:hideMark/>
          </w:tcPr>
          <w:p w14:paraId="2F46D5DA" w14:textId="77777777" w:rsidR="0069460D" w:rsidRPr="007C1C30" w:rsidRDefault="0069460D" w:rsidP="00ED3DA1">
            <w:pPr>
              <w:spacing w:after="0" w:line="240" w:lineRule="auto"/>
              <w:jc w:val="center"/>
              <w:rPr>
                <w:rFonts w:ascii="Calibri" w:eastAsia="Times New Roman" w:hAnsi="Calibri" w:cs="Calibri"/>
                <w:bCs/>
                <w:color w:val="000000"/>
                <w:lang w:eastAsia="cs-CZ"/>
              </w:rPr>
            </w:pPr>
            <w:r w:rsidRPr="007C1C30">
              <w:rPr>
                <w:rFonts w:ascii="Calibri" w:eastAsia="Times New Roman" w:hAnsi="Calibri" w:cs="Calibri"/>
                <w:color w:val="000000"/>
                <w:lang w:eastAsia="cs-CZ"/>
              </w:rPr>
              <w:t>2025</w:t>
            </w:r>
          </w:p>
        </w:tc>
        <w:tc>
          <w:tcPr>
            <w:tcW w:w="1980" w:type="dxa"/>
            <w:tcBorders>
              <w:top w:val="nil"/>
              <w:left w:val="nil"/>
              <w:bottom w:val="single" w:sz="4" w:space="0" w:color="auto"/>
              <w:right w:val="single" w:sz="4" w:space="0" w:color="auto"/>
            </w:tcBorders>
            <w:noWrap/>
            <w:vAlign w:val="bottom"/>
            <w:hideMark/>
          </w:tcPr>
          <w:p w14:paraId="4B86C836"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OMS ČMMJ</w:t>
            </w:r>
          </w:p>
        </w:tc>
        <w:tc>
          <w:tcPr>
            <w:tcW w:w="2495" w:type="dxa"/>
            <w:tcBorders>
              <w:top w:val="nil"/>
              <w:left w:val="nil"/>
              <w:bottom w:val="single" w:sz="4" w:space="0" w:color="auto"/>
              <w:right w:val="single" w:sz="4" w:space="0" w:color="auto"/>
            </w:tcBorders>
            <w:noWrap/>
            <w:vAlign w:val="bottom"/>
            <w:hideMark/>
          </w:tcPr>
          <w:p w14:paraId="0CBBAC6B" w14:textId="77777777" w:rsidR="0069460D" w:rsidRPr="007C1C30" w:rsidRDefault="0069460D" w:rsidP="00ED3DA1">
            <w:pPr>
              <w:spacing w:after="0" w:line="240" w:lineRule="auto"/>
              <w:ind w:firstLineChars="200" w:firstLine="440"/>
              <w:rPr>
                <w:rFonts w:ascii="Calibri" w:eastAsia="Times New Roman" w:hAnsi="Calibri" w:cs="Calibri"/>
                <w:bCs/>
                <w:color w:val="000000"/>
                <w:lang w:eastAsia="cs-CZ"/>
              </w:rPr>
            </w:pPr>
            <w:r w:rsidRPr="007C1C30">
              <w:rPr>
                <w:rFonts w:ascii="Calibri" w:eastAsia="Times New Roman" w:hAnsi="Calibri" w:cs="Calibri"/>
                <w:color w:val="000000"/>
                <w:lang w:eastAsia="cs-CZ"/>
              </w:rPr>
              <w:t> </w:t>
            </w:r>
          </w:p>
        </w:tc>
      </w:tr>
    </w:tbl>
    <w:p w14:paraId="184D1114" w14:textId="77777777" w:rsidR="0069460D" w:rsidRPr="00F42DC3" w:rsidRDefault="0069460D" w:rsidP="0069460D">
      <w:pPr>
        <w:rPr>
          <w:sz w:val="24"/>
          <w:szCs w:val="24"/>
        </w:rPr>
      </w:pPr>
    </w:p>
    <w:p w14:paraId="3D113D6B" w14:textId="77777777" w:rsidR="0069460D" w:rsidRDefault="0069460D" w:rsidP="00B856BE">
      <w:pPr>
        <w:jc w:val="both"/>
        <w:rPr>
          <w:rFonts w:ascii="Arial" w:hAnsi="Arial" w:cs="Arial"/>
          <w:b/>
          <w:sz w:val="24"/>
          <w:szCs w:val="24"/>
        </w:rPr>
      </w:pPr>
    </w:p>
    <w:p w14:paraId="6E5F4FCE" w14:textId="63C62BDE" w:rsidR="0069460D" w:rsidRDefault="0069460D" w:rsidP="00B856BE">
      <w:pPr>
        <w:jc w:val="both"/>
        <w:rPr>
          <w:rFonts w:ascii="Arial" w:hAnsi="Arial" w:cs="Arial"/>
          <w:b/>
          <w:sz w:val="24"/>
          <w:szCs w:val="24"/>
        </w:rPr>
      </w:pPr>
    </w:p>
    <w:p w14:paraId="4B93923E" w14:textId="77777777" w:rsidR="00051138" w:rsidRDefault="00051138" w:rsidP="00B856BE">
      <w:pPr>
        <w:jc w:val="both"/>
        <w:rPr>
          <w:rFonts w:ascii="Arial" w:hAnsi="Arial" w:cs="Arial"/>
          <w:b/>
          <w:sz w:val="24"/>
          <w:szCs w:val="24"/>
        </w:rPr>
      </w:pPr>
    </w:p>
    <w:p w14:paraId="3FB4653D" w14:textId="77777777" w:rsidR="00051138" w:rsidRDefault="00051138" w:rsidP="00B856BE">
      <w:pPr>
        <w:jc w:val="both"/>
        <w:rPr>
          <w:rFonts w:ascii="Arial" w:hAnsi="Arial" w:cs="Arial"/>
          <w:b/>
          <w:sz w:val="24"/>
          <w:szCs w:val="24"/>
        </w:rPr>
      </w:pPr>
    </w:p>
    <w:p w14:paraId="43A4C82A" w14:textId="77777777" w:rsidR="00051138" w:rsidRDefault="00051138" w:rsidP="00B856BE">
      <w:pPr>
        <w:jc w:val="both"/>
        <w:rPr>
          <w:rFonts w:ascii="Arial" w:hAnsi="Arial" w:cs="Arial"/>
          <w:b/>
          <w:sz w:val="24"/>
          <w:szCs w:val="24"/>
        </w:rPr>
      </w:pPr>
    </w:p>
    <w:p w14:paraId="43E83120" w14:textId="77777777" w:rsidR="00051138" w:rsidRDefault="00051138" w:rsidP="00B856BE">
      <w:pPr>
        <w:jc w:val="both"/>
        <w:rPr>
          <w:rFonts w:ascii="Arial" w:hAnsi="Arial" w:cs="Arial"/>
          <w:b/>
          <w:sz w:val="24"/>
          <w:szCs w:val="24"/>
        </w:rPr>
      </w:pPr>
    </w:p>
    <w:p w14:paraId="5C24E988" w14:textId="77777777" w:rsidR="00051138" w:rsidRDefault="00051138" w:rsidP="00B856BE">
      <w:pPr>
        <w:jc w:val="both"/>
        <w:rPr>
          <w:rFonts w:ascii="Arial" w:hAnsi="Arial" w:cs="Arial"/>
          <w:b/>
          <w:sz w:val="24"/>
          <w:szCs w:val="24"/>
        </w:rPr>
      </w:pPr>
    </w:p>
    <w:p w14:paraId="54244B7B" w14:textId="4F427F2C" w:rsidR="00051138" w:rsidRDefault="00051138" w:rsidP="00B856BE">
      <w:pPr>
        <w:jc w:val="both"/>
        <w:rPr>
          <w:rFonts w:ascii="Arial" w:hAnsi="Arial" w:cs="Arial"/>
          <w:b/>
          <w:sz w:val="24"/>
          <w:szCs w:val="24"/>
        </w:rPr>
      </w:pPr>
      <w:r w:rsidRPr="00051138">
        <w:rPr>
          <w:rFonts w:ascii="Arial" w:hAnsi="Arial" w:cs="Arial"/>
          <w:b/>
          <w:noProof/>
          <w:sz w:val="24"/>
          <w:szCs w:val="24"/>
        </w:rPr>
        <w:lastRenderedPageBreak/>
        <w:drawing>
          <wp:inline distT="0" distB="0" distL="0" distR="0" wp14:anchorId="78A68D53" wp14:editId="6985029B">
            <wp:extent cx="5760720" cy="3650615"/>
            <wp:effectExtent l="0" t="0" r="0" b="6985"/>
            <wp:docPr id="13636337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33793" name=""/>
                    <pic:cNvPicPr/>
                  </pic:nvPicPr>
                  <pic:blipFill>
                    <a:blip r:embed="rId46"/>
                    <a:stretch>
                      <a:fillRect/>
                    </a:stretch>
                  </pic:blipFill>
                  <pic:spPr>
                    <a:xfrm>
                      <a:off x="0" y="0"/>
                      <a:ext cx="5760720" cy="3650615"/>
                    </a:xfrm>
                    <a:prstGeom prst="rect">
                      <a:avLst/>
                    </a:prstGeom>
                  </pic:spPr>
                </pic:pic>
              </a:graphicData>
            </a:graphic>
          </wp:inline>
        </w:drawing>
      </w:r>
    </w:p>
    <w:p w14:paraId="58F29DF7" w14:textId="743974DF" w:rsidR="00051138" w:rsidRDefault="009D0A5E" w:rsidP="00B856BE">
      <w:pPr>
        <w:jc w:val="both"/>
        <w:rPr>
          <w:rFonts w:ascii="Arial" w:hAnsi="Arial" w:cs="Arial"/>
          <w:b/>
          <w:sz w:val="24"/>
          <w:szCs w:val="24"/>
        </w:rPr>
      </w:pPr>
      <w:r w:rsidRPr="00051138">
        <w:rPr>
          <w:rFonts w:ascii="Arial" w:hAnsi="Arial" w:cs="Arial"/>
          <w:b/>
          <w:noProof/>
          <w:sz w:val="24"/>
          <w:szCs w:val="24"/>
        </w:rPr>
        <w:drawing>
          <wp:anchor distT="0" distB="0" distL="114300" distR="114300" simplePos="0" relativeHeight="251671552" behindDoc="1" locked="0" layoutInCell="1" allowOverlap="1" wp14:anchorId="38DD7000" wp14:editId="26BD3855">
            <wp:simplePos x="0" y="0"/>
            <wp:positionH relativeFrom="margin">
              <wp:align>left</wp:align>
            </wp:positionH>
            <wp:positionV relativeFrom="paragraph">
              <wp:posOffset>2708910</wp:posOffset>
            </wp:positionV>
            <wp:extent cx="3384550" cy="2393315"/>
            <wp:effectExtent l="0" t="0" r="6350" b="6985"/>
            <wp:wrapTight wrapText="bothSides">
              <wp:wrapPolygon edited="0">
                <wp:start x="0" y="0"/>
                <wp:lineTo x="0" y="21491"/>
                <wp:lineTo x="21519" y="21491"/>
                <wp:lineTo x="21519" y="0"/>
                <wp:lineTo x="0" y="0"/>
              </wp:wrapPolygon>
            </wp:wrapTight>
            <wp:docPr id="19023263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6323" name=""/>
                    <pic:cNvPicPr/>
                  </pic:nvPicPr>
                  <pic:blipFill>
                    <a:blip r:embed="rId47">
                      <a:extLst>
                        <a:ext uri="{28A0092B-C50C-407E-A947-70E740481C1C}">
                          <a14:useLocalDpi xmlns:a14="http://schemas.microsoft.com/office/drawing/2010/main" val="0"/>
                        </a:ext>
                      </a:extLst>
                    </a:blip>
                    <a:stretch>
                      <a:fillRect/>
                    </a:stretch>
                  </pic:blipFill>
                  <pic:spPr>
                    <a:xfrm>
                      <a:off x="0" y="0"/>
                      <a:ext cx="3384550" cy="2393315"/>
                    </a:xfrm>
                    <a:prstGeom prst="rect">
                      <a:avLst/>
                    </a:prstGeom>
                  </pic:spPr>
                </pic:pic>
              </a:graphicData>
            </a:graphic>
            <wp14:sizeRelH relativeFrom="margin">
              <wp14:pctWidth>0</wp14:pctWidth>
            </wp14:sizeRelH>
            <wp14:sizeRelV relativeFrom="margin">
              <wp14:pctHeight>0</wp14:pctHeight>
            </wp14:sizeRelV>
          </wp:anchor>
        </w:drawing>
      </w:r>
      <w:r w:rsidR="00051138" w:rsidRPr="00051138">
        <w:rPr>
          <w:rFonts w:ascii="Arial" w:hAnsi="Arial" w:cs="Arial"/>
          <w:b/>
          <w:noProof/>
          <w:sz w:val="24"/>
          <w:szCs w:val="24"/>
        </w:rPr>
        <w:drawing>
          <wp:inline distT="0" distB="0" distL="0" distR="0" wp14:anchorId="4D4C117D" wp14:editId="79B1C3B2">
            <wp:extent cx="5760720" cy="2646680"/>
            <wp:effectExtent l="0" t="0" r="0" b="1270"/>
            <wp:docPr id="15817090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09027" name=""/>
                    <pic:cNvPicPr/>
                  </pic:nvPicPr>
                  <pic:blipFill>
                    <a:blip r:embed="rId48"/>
                    <a:stretch>
                      <a:fillRect/>
                    </a:stretch>
                  </pic:blipFill>
                  <pic:spPr>
                    <a:xfrm>
                      <a:off x="0" y="0"/>
                      <a:ext cx="5760720" cy="2646680"/>
                    </a:xfrm>
                    <a:prstGeom prst="rect">
                      <a:avLst/>
                    </a:prstGeom>
                  </pic:spPr>
                </pic:pic>
              </a:graphicData>
            </a:graphic>
          </wp:inline>
        </w:drawing>
      </w:r>
    </w:p>
    <w:p w14:paraId="471226E1" w14:textId="0EABE9EA" w:rsidR="00051138" w:rsidRDefault="009D0A5E" w:rsidP="00B856BE">
      <w:pPr>
        <w:jc w:val="both"/>
        <w:rPr>
          <w:rFonts w:ascii="Arial" w:hAnsi="Arial" w:cs="Arial"/>
          <w:b/>
          <w:sz w:val="24"/>
          <w:szCs w:val="24"/>
        </w:rPr>
      </w:pPr>
      <w:r w:rsidRPr="009D0A5E">
        <w:rPr>
          <w:rFonts w:ascii="Arial" w:hAnsi="Arial" w:cs="Arial"/>
          <w:b/>
          <w:noProof/>
        </w:rPr>
        <w:drawing>
          <wp:anchor distT="0" distB="0" distL="114300" distR="114300" simplePos="0" relativeHeight="251670528" behindDoc="1" locked="0" layoutInCell="1" allowOverlap="1" wp14:anchorId="2832586A" wp14:editId="16408709">
            <wp:simplePos x="0" y="0"/>
            <wp:positionH relativeFrom="margin">
              <wp:align>right</wp:align>
            </wp:positionH>
            <wp:positionV relativeFrom="paragraph">
              <wp:posOffset>10160</wp:posOffset>
            </wp:positionV>
            <wp:extent cx="1911600" cy="1911600"/>
            <wp:effectExtent l="0" t="0" r="0" b="0"/>
            <wp:wrapTight wrapText="bothSides">
              <wp:wrapPolygon edited="0">
                <wp:start x="0" y="0"/>
                <wp:lineTo x="0" y="21313"/>
                <wp:lineTo x="21313" y="21313"/>
                <wp:lineTo x="21313" y="0"/>
                <wp:lineTo x="0" y="0"/>
              </wp:wrapPolygon>
            </wp:wrapTight>
            <wp:docPr id="62288821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1600" cy="191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BF030" w14:textId="21CEF728" w:rsidR="009D0A5E" w:rsidRPr="009D0A5E" w:rsidRDefault="00051138" w:rsidP="009D0A5E">
      <w:pPr>
        <w:jc w:val="both"/>
        <w:rPr>
          <w:rFonts w:ascii="Arial" w:hAnsi="Arial" w:cs="Arial"/>
          <w:b/>
        </w:rPr>
      </w:pPr>
      <w:hyperlink r:id="rId50" w:history="1">
        <w:r w:rsidRPr="00995D32">
          <w:rPr>
            <w:rStyle w:val="Hypertextovodkaz"/>
            <w:rFonts w:ascii="Arial" w:hAnsi="Arial" w:cs="Arial"/>
            <w:b/>
            <w:sz w:val="24"/>
            <w:szCs w:val="24"/>
          </w:rPr>
          <w:t>https://mapy.com/s/debedeture</w:t>
        </w:r>
      </w:hyperlink>
      <w:r w:rsidR="009D0A5E">
        <w:rPr>
          <w:rFonts w:ascii="Arial" w:hAnsi="Arial" w:cs="Arial"/>
          <w:b/>
          <w:sz w:val="24"/>
          <w:szCs w:val="24"/>
        </w:rPr>
        <w:tab/>
      </w:r>
      <w:r w:rsidR="009D0A5E">
        <w:rPr>
          <w:rFonts w:ascii="Arial" w:hAnsi="Arial" w:cs="Arial"/>
          <w:b/>
          <w:sz w:val="24"/>
          <w:szCs w:val="24"/>
        </w:rPr>
        <w:tab/>
      </w:r>
    </w:p>
    <w:p w14:paraId="2DEEC212" w14:textId="1AAC3698" w:rsidR="00051138" w:rsidRPr="00B856BE" w:rsidRDefault="009D0A5E" w:rsidP="00B856BE">
      <w:pPr>
        <w:jc w:val="both"/>
        <w:rPr>
          <w:rFonts w:ascii="Arial" w:hAnsi="Arial" w:cs="Arial"/>
          <w:b/>
          <w:sz w:val="24"/>
          <w:szCs w:val="24"/>
        </w:rPr>
      </w:pPr>
      <w:r>
        <w:rPr>
          <w:noProof/>
        </w:rPr>
        <w:lastRenderedPageBreak/>
        <mc:AlternateContent>
          <mc:Choice Requires="wps">
            <w:drawing>
              <wp:inline distT="0" distB="0" distL="0" distR="0" wp14:anchorId="63167871" wp14:editId="360C6BBE">
                <wp:extent cx="304800" cy="304800"/>
                <wp:effectExtent l="0" t="0" r="0" b="0"/>
                <wp:docPr id="830909104" name="Obdélní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56564" id="Obdélník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D0A5E">
        <w:rPr>
          <w:noProof/>
        </w:rPr>
        <w:t xml:space="preserve"> </w:t>
      </w:r>
      <w:r w:rsidRPr="009D0A5E">
        <w:rPr>
          <w:rFonts w:ascii="Arial" w:hAnsi="Arial" w:cs="Arial"/>
          <w:b/>
          <w:noProof/>
          <w:sz w:val="24"/>
          <w:szCs w:val="24"/>
        </w:rPr>
        <w:drawing>
          <wp:inline distT="0" distB="0" distL="0" distR="0" wp14:anchorId="0D177F99" wp14:editId="162EC0EE">
            <wp:extent cx="9257505" cy="5065504"/>
            <wp:effectExtent l="317" t="0" r="1588" b="1587"/>
            <wp:docPr id="11040575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57515" name=""/>
                    <pic:cNvPicPr/>
                  </pic:nvPicPr>
                  <pic:blipFill>
                    <a:blip r:embed="rId51"/>
                    <a:stretch>
                      <a:fillRect/>
                    </a:stretch>
                  </pic:blipFill>
                  <pic:spPr>
                    <a:xfrm rot="16200000">
                      <a:off x="0" y="0"/>
                      <a:ext cx="9277305" cy="5076338"/>
                    </a:xfrm>
                    <a:prstGeom prst="rect">
                      <a:avLst/>
                    </a:prstGeom>
                  </pic:spPr>
                </pic:pic>
              </a:graphicData>
            </a:graphic>
          </wp:inline>
        </w:drawing>
      </w:r>
    </w:p>
    <w:sectPr w:rsidR="00051138" w:rsidRPr="00B856BE" w:rsidSect="00D64366">
      <w:headerReference w:type="even" r:id="rId52"/>
      <w:headerReference w:type="default" r:id="rId53"/>
      <w:footerReference w:type="even" r:id="rId54"/>
      <w:footerReference w:type="default" r:id="rId55"/>
      <w:headerReference w:type="first" r:id="rId56"/>
      <w:footerReference w:type="first" r:id="rId57"/>
      <w:pgSz w:w="11906" w:h="16838"/>
      <w:pgMar w:top="993"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891B3" w14:textId="77777777" w:rsidR="00E602B5" w:rsidRDefault="00E602B5" w:rsidP="00AA1323">
      <w:pPr>
        <w:spacing w:after="0" w:line="240" w:lineRule="auto"/>
      </w:pPr>
      <w:r>
        <w:separator/>
      </w:r>
    </w:p>
  </w:endnote>
  <w:endnote w:type="continuationSeparator" w:id="0">
    <w:p w14:paraId="067374C0" w14:textId="77777777" w:rsidR="00E602B5" w:rsidRDefault="00E602B5" w:rsidP="00AA1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A719" w14:textId="77777777" w:rsidR="00AA1323" w:rsidRDefault="00AA132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FFAF" w14:textId="77777777" w:rsidR="00AA1323" w:rsidRDefault="00AA132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8BD9F" w14:textId="77777777" w:rsidR="00AA1323" w:rsidRDefault="00AA132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B532C" w14:textId="77777777" w:rsidR="00E602B5" w:rsidRDefault="00E602B5" w:rsidP="00AA1323">
      <w:pPr>
        <w:spacing w:after="0" w:line="240" w:lineRule="auto"/>
      </w:pPr>
      <w:r>
        <w:separator/>
      </w:r>
    </w:p>
  </w:footnote>
  <w:footnote w:type="continuationSeparator" w:id="0">
    <w:p w14:paraId="35A8A339" w14:textId="77777777" w:rsidR="00E602B5" w:rsidRDefault="00E602B5" w:rsidP="00AA1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2B8F2" w14:textId="77777777" w:rsidR="00AA1323" w:rsidRDefault="00AA132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EC615" w14:textId="7CBAC2EF" w:rsidR="00AA1323" w:rsidRDefault="00AA132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39C0" w14:textId="77777777" w:rsidR="00AA1323" w:rsidRDefault="00AA132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86532"/>
    <w:multiLevelType w:val="hybridMultilevel"/>
    <w:tmpl w:val="19D42E64"/>
    <w:lvl w:ilvl="0" w:tplc="95F8E962">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DD5069D"/>
    <w:multiLevelType w:val="hybridMultilevel"/>
    <w:tmpl w:val="B6CE7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4F0134A"/>
    <w:multiLevelType w:val="hybridMultilevel"/>
    <w:tmpl w:val="180255EE"/>
    <w:lvl w:ilvl="0" w:tplc="E36E9A04">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47F0955"/>
    <w:multiLevelType w:val="hybridMultilevel"/>
    <w:tmpl w:val="8F7064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28834803">
    <w:abstractNumId w:val="0"/>
  </w:num>
  <w:num w:numId="2" w16cid:durableId="1567955757">
    <w:abstractNumId w:val="2"/>
  </w:num>
  <w:num w:numId="3" w16cid:durableId="229115408">
    <w:abstractNumId w:val="1"/>
  </w:num>
  <w:num w:numId="4" w16cid:durableId="2075154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57B"/>
    <w:rsid w:val="00003332"/>
    <w:rsid w:val="00037016"/>
    <w:rsid w:val="00046D33"/>
    <w:rsid w:val="00051138"/>
    <w:rsid w:val="00060F6C"/>
    <w:rsid w:val="000868A6"/>
    <w:rsid w:val="000908BF"/>
    <w:rsid w:val="000A4EB1"/>
    <w:rsid w:val="000B08D3"/>
    <w:rsid w:val="000B42EB"/>
    <w:rsid w:val="000D70E1"/>
    <w:rsid w:val="000E32ED"/>
    <w:rsid w:val="00142005"/>
    <w:rsid w:val="001443C0"/>
    <w:rsid w:val="00153B83"/>
    <w:rsid w:val="001658FD"/>
    <w:rsid w:val="001745F9"/>
    <w:rsid w:val="001A7822"/>
    <w:rsid w:val="001B792E"/>
    <w:rsid w:val="001E1BF8"/>
    <w:rsid w:val="001E787F"/>
    <w:rsid w:val="001F76B0"/>
    <w:rsid w:val="001F7850"/>
    <w:rsid w:val="002022A7"/>
    <w:rsid w:val="0026101D"/>
    <w:rsid w:val="00285F61"/>
    <w:rsid w:val="0029098D"/>
    <w:rsid w:val="00291761"/>
    <w:rsid w:val="002B53FD"/>
    <w:rsid w:val="00344F44"/>
    <w:rsid w:val="00354233"/>
    <w:rsid w:val="003A074B"/>
    <w:rsid w:val="003B4595"/>
    <w:rsid w:val="003E3CD0"/>
    <w:rsid w:val="004653D8"/>
    <w:rsid w:val="0047754C"/>
    <w:rsid w:val="004F44A7"/>
    <w:rsid w:val="00522485"/>
    <w:rsid w:val="00527D9B"/>
    <w:rsid w:val="005366CF"/>
    <w:rsid w:val="005378F6"/>
    <w:rsid w:val="005723EB"/>
    <w:rsid w:val="005E3CFB"/>
    <w:rsid w:val="00662F77"/>
    <w:rsid w:val="006632EF"/>
    <w:rsid w:val="00675056"/>
    <w:rsid w:val="00680EF4"/>
    <w:rsid w:val="0069460D"/>
    <w:rsid w:val="006B326E"/>
    <w:rsid w:val="006C1BFE"/>
    <w:rsid w:val="006D61DE"/>
    <w:rsid w:val="006F057B"/>
    <w:rsid w:val="00744680"/>
    <w:rsid w:val="0075485C"/>
    <w:rsid w:val="0079072E"/>
    <w:rsid w:val="007F5986"/>
    <w:rsid w:val="008111CB"/>
    <w:rsid w:val="00842AB5"/>
    <w:rsid w:val="008470BC"/>
    <w:rsid w:val="008B5813"/>
    <w:rsid w:val="008E6BE8"/>
    <w:rsid w:val="008F6BBC"/>
    <w:rsid w:val="00943D19"/>
    <w:rsid w:val="009748BB"/>
    <w:rsid w:val="00991F0A"/>
    <w:rsid w:val="009A2AF9"/>
    <w:rsid w:val="009D0A5E"/>
    <w:rsid w:val="009E5371"/>
    <w:rsid w:val="00A0107F"/>
    <w:rsid w:val="00A06160"/>
    <w:rsid w:val="00A77427"/>
    <w:rsid w:val="00AA1323"/>
    <w:rsid w:val="00AA6C6B"/>
    <w:rsid w:val="00B526EC"/>
    <w:rsid w:val="00B856BE"/>
    <w:rsid w:val="00BC7D57"/>
    <w:rsid w:val="00BD5CB1"/>
    <w:rsid w:val="00C05126"/>
    <w:rsid w:val="00C16CE0"/>
    <w:rsid w:val="00C42A2E"/>
    <w:rsid w:val="00C537DE"/>
    <w:rsid w:val="00CF40C3"/>
    <w:rsid w:val="00D02C23"/>
    <w:rsid w:val="00D1158E"/>
    <w:rsid w:val="00D27060"/>
    <w:rsid w:val="00D64366"/>
    <w:rsid w:val="00D70452"/>
    <w:rsid w:val="00D82E30"/>
    <w:rsid w:val="00D85398"/>
    <w:rsid w:val="00DA31AA"/>
    <w:rsid w:val="00DF2C2F"/>
    <w:rsid w:val="00E03C9E"/>
    <w:rsid w:val="00E12B7B"/>
    <w:rsid w:val="00E24D71"/>
    <w:rsid w:val="00E602B5"/>
    <w:rsid w:val="00E72F54"/>
    <w:rsid w:val="00E80E64"/>
    <w:rsid w:val="00E832E8"/>
    <w:rsid w:val="00EE7F40"/>
    <w:rsid w:val="00F35942"/>
    <w:rsid w:val="00F608F3"/>
    <w:rsid w:val="00F758E9"/>
    <w:rsid w:val="00F942BF"/>
    <w:rsid w:val="00FA110A"/>
    <w:rsid w:val="00FB218A"/>
    <w:rsid w:val="00FB52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9F905"/>
  <w15:docId w15:val="{ABA6F8F0-9B11-4230-A76A-63224ED9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80EF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F057B"/>
    <w:rPr>
      <w:color w:val="0000FF"/>
      <w:u w:val="single"/>
    </w:rPr>
  </w:style>
  <w:style w:type="paragraph" w:styleId="Odstavecseseznamem">
    <w:name w:val="List Paragraph"/>
    <w:basedOn w:val="Normln"/>
    <w:uiPriority w:val="34"/>
    <w:qFormat/>
    <w:rsid w:val="005378F6"/>
    <w:pPr>
      <w:ind w:left="720"/>
      <w:contextualSpacing/>
    </w:pPr>
  </w:style>
  <w:style w:type="paragraph" w:styleId="Zhlav">
    <w:name w:val="header"/>
    <w:basedOn w:val="Normln"/>
    <w:link w:val="ZhlavChar"/>
    <w:uiPriority w:val="99"/>
    <w:unhideWhenUsed/>
    <w:rsid w:val="00AA132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1323"/>
  </w:style>
  <w:style w:type="paragraph" w:styleId="Zpat">
    <w:name w:val="footer"/>
    <w:basedOn w:val="Normln"/>
    <w:link w:val="ZpatChar"/>
    <w:uiPriority w:val="99"/>
    <w:unhideWhenUsed/>
    <w:rsid w:val="00AA1323"/>
    <w:pPr>
      <w:tabs>
        <w:tab w:val="center" w:pos="4536"/>
        <w:tab w:val="right" w:pos="9072"/>
      </w:tabs>
      <w:spacing w:after="0" w:line="240" w:lineRule="auto"/>
    </w:pPr>
  </w:style>
  <w:style w:type="character" w:customStyle="1" w:styleId="ZpatChar">
    <w:name w:val="Zápatí Char"/>
    <w:basedOn w:val="Standardnpsmoodstavce"/>
    <w:link w:val="Zpat"/>
    <w:uiPriority w:val="99"/>
    <w:rsid w:val="00AA1323"/>
  </w:style>
  <w:style w:type="character" w:styleId="Nevyeenzmnka">
    <w:name w:val="Unresolved Mention"/>
    <w:basedOn w:val="Standardnpsmoodstavce"/>
    <w:uiPriority w:val="99"/>
    <w:semiHidden/>
    <w:unhideWhenUsed/>
    <w:rsid w:val="00051138"/>
    <w:rPr>
      <w:color w:val="605E5C"/>
      <w:shd w:val="clear" w:color="auto" w:fill="E1DFDD"/>
    </w:rPr>
  </w:style>
  <w:style w:type="paragraph" w:styleId="Normlnweb">
    <w:name w:val="Normal (Web)"/>
    <w:basedOn w:val="Normln"/>
    <w:uiPriority w:val="99"/>
    <w:semiHidden/>
    <w:unhideWhenUsed/>
    <w:rsid w:val="009D0A5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cs.wikipedia.org/wiki/Okres_%C4%8Cesk%C3%A9_Bud%C4%9Bjovice" TargetMode="External"/><Relationship Id="rId26" Type="http://schemas.openxmlformats.org/officeDocument/2006/relationships/hyperlink" Target="https://cs.wikipedia.org/wiki/Prvn%C3%AD_p%C3%ADsemn%C3%A1_zm%C3%ADnka" TargetMode="External"/><Relationship Id="rId39" Type="http://schemas.openxmlformats.org/officeDocument/2006/relationships/image" Target="media/image12.png"/><Relationship Id="rId21" Type="http://schemas.openxmlformats.org/officeDocument/2006/relationships/hyperlink" Target="https://cs.wikipedia.org/wiki/Pelejovice" TargetMode="External"/><Relationship Id="rId34" Type="http://schemas.openxmlformats.org/officeDocument/2006/relationships/hyperlink" Target="https://cs.wikipedia.org/wiki/Freska"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yperlink" Target="https://mapy.com/s/debedeture"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cs.wikipedia.org/wiki/Bechyn%C4%9B" TargetMode="External"/><Relationship Id="rId11" Type="http://schemas.openxmlformats.org/officeDocument/2006/relationships/image" Target="media/image4.jpeg"/><Relationship Id="rId24" Type="http://schemas.openxmlformats.org/officeDocument/2006/relationships/hyperlink" Target="https://cs.wikipedia.org/wiki/Popovice_(Doln%C3%AD_Bukovsko)" TargetMode="External"/><Relationship Id="rId32" Type="http://schemas.openxmlformats.org/officeDocument/2006/relationships/hyperlink" Target="https://cs.wikipedia.org/wiki/Gotick%C3%A1_architektura_v_%C4%8Cesku" TargetMode="External"/><Relationship Id="rId37" Type="http://schemas.openxmlformats.org/officeDocument/2006/relationships/hyperlink" Target="https://cs.wikipedia.org/wiki/M%C4%9Bstys" TargetMode="Externa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cs.wikipedia.org/wiki/Jiho%C4%8Desk%C3%BD_kra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s.wikipedia.org/wiki/Radonice_(Doln%C3%AD_Bukovsko)" TargetMode="External"/><Relationship Id="rId27" Type="http://schemas.openxmlformats.org/officeDocument/2006/relationships/hyperlink" Target="https://cs.wikipedia.org/wiki/1323" TargetMode="External"/><Relationship Id="rId30" Type="http://schemas.openxmlformats.org/officeDocument/2006/relationships/hyperlink" Target="https://cs.wikipedia.org/wiki/Petr_I._z_Ro%C5%BEmberka" TargetMode="External"/><Relationship Id="rId35" Type="http://schemas.openxmlformats.org/officeDocument/2006/relationships/hyperlink" Target="https://cs.wikipedia.org/wiki/%C5%98%C3%ADmskokatolick%C3%A1_farnost_Doln%C3%AD_Bukovsko" TargetMode="External"/><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s://cs.wikipedia.org/wiki/Horn%C3%AD_Bukovsko" TargetMode="External"/><Relationship Id="rId33" Type="http://schemas.openxmlformats.org/officeDocument/2006/relationships/hyperlink" Target="https://cs.wikipedia.org/wiki/Kostel_Narozen%C3%AD_Panny_Marie_(Doln%C3%AD_Bukovsko)"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theme" Target="theme/theme1.xml"/><Relationship Id="rId20" Type="http://schemas.openxmlformats.org/officeDocument/2006/relationships/hyperlink" Target="https://cs.wikipedia.org/wiki/%C4%8Cesk%C3%A9_Bud%C4%9Bjovice" TargetMode="External"/><Relationship Id="rId41" Type="http://schemas.openxmlformats.org/officeDocument/2006/relationships/image" Target="media/image1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s.wikipedia.org/wiki/Hvozdno" TargetMode="External"/><Relationship Id="rId28" Type="http://schemas.openxmlformats.org/officeDocument/2006/relationships/hyperlink" Target="https://cs.wikipedia.org/wiki/Jan_Lucembursk%C3%BD" TargetMode="External"/><Relationship Id="rId36" Type="http://schemas.openxmlformats.org/officeDocument/2006/relationships/hyperlink" Target="https://cs.wikipedia.org/wiki/Secese" TargetMode="External"/><Relationship Id="rId49" Type="http://schemas.openxmlformats.org/officeDocument/2006/relationships/image" Target="media/image22.pn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cs.wikipedia.org/wiki/Kulturn%C3%AD_pam%C3%A1tka_(%C4%8Cesko)" TargetMode="External"/><Relationship Id="rId44" Type="http://schemas.openxmlformats.org/officeDocument/2006/relationships/image" Target="media/image17.jpeg"/><Relationship Id="rId52"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A6998-29FE-4CEE-A463-1613419E9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2609</Words>
  <Characters>15397</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Myslivecká Jednota</cp:lastModifiedBy>
  <cp:revision>35</cp:revision>
  <cp:lastPrinted>2025-09-01T08:59:00Z</cp:lastPrinted>
  <dcterms:created xsi:type="dcterms:W3CDTF">2025-07-25T09:53:00Z</dcterms:created>
  <dcterms:modified xsi:type="dcterms:W3CDTF">2025-09-01T09:05:00Z</dcterms:modified>
</cp:coreProperties>
</file>